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AF7AA15" w14:textId="29943791" w:rsidR="00942739" w:rsidRPr="00343820" w:rsidRDefault="00942739" w:rsidP="00942739">
      <w:pPr>
        <w:pStyle w:val="Tytu"/>
        <w:rPr>
          <w:b/>
          <w:bCs/>
          <w:color w:val="008000"/>
          <w:w w:val="150"/>
          <w:sz w:val="32"/>
          <w:szCs w:val="32"/>
          <w:shd w:val="pct25" w:color="FFFFFF" w:fil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3820">
        <w:rPr>
          <w:b/>
          <w:bCs/>
          <w:color w:val="008000"/>
          <w:w w:val="150"/>
          <w:sz w:val="32"/>
          <w:szCs w:val="32"/>
          <w:shd w:val="pct25" w:color="FFFFFF" w:fil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Pielgrzymka do Włoch</w:t>
      </w:r>
    </w:p>
    <w:p w14:paraId="12A0441D" w14:textId="2946A634" w:rsidR="006571F3" w:rsidRPr="00343820" w:rsidRDefault="00942739" w:rsidP="00942739">
      <w:pPr>
        <w:pStyle w:val="Tytu"/>
        <w:rPr>
          <w:b/>
          <w:bCs/>
          <w:color w:val="008000"/>
          <w:w w:val="150"/>
          <w:sz w:val="22"/>
          <w:szCs w:val="22"/>
          <w:shd w:val="pct25" w:color="FFFFFF" w:fil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3820">
        <w:rPr>
          <w:b/>
          <w:bCs/>
          <w:color w:val="008000"/>
          <w:w w:val="150"/>
          <w:sz w:val="22"/>
          <w:szCs w:val="22"/>
          <w:shd w:val="pct25" w:color="FFFFFF" w:fill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 Roku Jubileuszowym 2025  „Pielgrzymi Nadziei”</w:t>
      </w:r>
    </w:p>
    <w:p w14:paraId="6BF5ADE4" w14:textId="77777777" w:rsidR="00942739" w:rsidRPr="00816AF6" w:rsidRDefault="00942739" w:rsidP="006571F3">
      <w:pPr>
        <w:pStyle w:val="Tekstpodstawowy"/>
        <w:ind w:right="48"/>
        <w:jc w:val="center"/>
        <w:rPr>
          <w:rFonts w:ascii="Tahoma" w:hAnsi="Tahoma" w:cs="Tahoma"/>
          <w:bCs w:val="0"/>
          <w:sz w:val="6"/>
          <w:szCs w:val="6"/>
          <w:highlight w:val="yellow"/>
        </w:rPr>
      </w:pPr>
    </w:p>
    <w:p w14:paraId="0463A673" w14:textId="5930740F" w:rsidR="00942739" w:rsidRPr="00AF77DF" w:rsidRDefault="00343820" w:rsidP="00942739">
      <w:pPr>
        <w:pStyle w:val="Tekstpodstawowy"/>
        <w:ind w:right="48"/>
        <w:jc w:val="center"/>
        <w:rPr>
          <w:rFonts w:ascii="Tahoma" w:hAnsi="Tahoma" w:cs="Tahoma"/>
          <w:bCs w:val="0"/>
          <w:sz w:val="18"/>
          <w:szCs w:val="18"/>
          <w:lang w:val="en-US"/>
        </w:rPr>
      </w:pPr>
      <w:r w:rsidRPr="00AF77DF">
        <w:rPr>
          <w:rFonts w:ascii="Tahoma" w:hAnsi="Tahoma" w:cs="Tahoma"/>
          <w:bCs w:val="0"/>
          <w:sz w:val="18"/>
          <w:szCs w:val="18"/>
          <w:lang w:val="en-US"/>
        </w:rPr>
        <w:t xml:space="preserve">Kahlenberg - </w:t>
      </w:r>
      <w:r w:rsidR="00942739" w:rsidRPr="00AF77DF">
        <w:rPr>
          <w:rFonts w:ascii="Tahoma" w:hAnsi="Tahoma" w:cs="Tahoma"/>
          <w:bCs w:val="0"/>
          <w:sz w:val="18"/>
          <w:szCs w:val="18"/>
          <w:lang w:val="en-US"/>
        </w:rPr>
        <w:t>Padwa</w:t>
      </w:r>
      <w:r w:rsidR="006571F3" w:rsidRPr="00AF77DF">
        <w:rPr>
          <w:rFonts w:ascii="Tahoma" w:hAnsi="Tahoma" w:cs="Tahoma"/>
          <w:bCs w:val="0"/>
          <w:sz w:val="18"/>
          <w:szCs w:val="18"/>
          <w:lang w:val="en-US"/>
        </w:rPr>
        <w:t xml:space="preserve"> - </w:t>
      </w:r>
      <w:r w:rsidR="00942739" w:rsidRPr="00AF77DF">
        <w:rPr>
          <w:rFonts w:ascii="Tahoma" w:hAnsi="Tahoma" w:cs="Tahoma"/>
          <w:bCs w:val="0"/>
          <w:sz w:val="18"/>
          <w:szCs w:val="18"/>
          <w:lang w:val="en-US"/>
        </w:rPr>
        <w:t>Loreto</w:t>
      </w:r>
      <w:r w:rsidR="006571F3" w:rsidRPr="00AF77DF">
        <w:rPr>
          <w:rFonts w:ascii="Tahoma" w:hAnsi="Tahoma" w:cs="Tahoma"/>
          <w:bCs w:val="0"/>
          <w:sz w:val="18"/>
          <w:szCs w:val="18"/>
          <w:lang w:val="en-US"/>
        </w:rPr>
        <w:t xml:space="preserve"> - </w:t>
      </w:r>
      <w:r w:rsidR="00942739" w:rsidRPr="00AF77DF">
        <w:rPr>
          <w:rFonts w:ascii="Tahoma" w:hAnsi="Tahoma" w:cs="Tahoma"/>
          <w:bCs w:val="0"/>
          <w:sz w:val="18"/>
          <w:szCs w:val="18"/>
          <w:lang w:val="en-US"/>
        </w:rPr>
        <w:t>Lanciano</w:t>
      </w:r>
      <w:r w:rsidR="006571F3" w:rsidRPr="00AF77DF">
        <w:rPr>
          <w:rFonts w:ascii="Tahoma" w:hAnsi="Tahoma" w:cs="Tahoma"/>
          <w:bCs w:val="0"/>
          <w:sz w:val="18"/>
          <w:szCs w:val="18"/>
          <w:lang w:val="en-US"/>
        </w:rPr>
        <w:t xml:space="preserve"> - </w:t>
      </w:r>
      <w:r w:rsidR="00942739" w:rsidRPr="00AF77DF">
        <w:rPr>
          <w:rFonts w:ascii="Tahoma" w:hAnsi="Tahoma" w:cs="Tahoma"/>
          <w:bCs w:val="0"/>
          <w:sz w:val="18"/>
          <w:szCs w:val="18"/>
          <w:lang w:val="en-US"/>
        </w:rPr>
        <w:t>San Giovanni Rotondo - Monte Sant’ Angelo</w:t>
      </w:r>
      <w:r w:rsidR="00942739" w:rsidRPr="00AF77DF">
        <w:rPr>
          <w:rFonts w:ascii="Tahoma" w:hAnsi="Tahoma" w:cs="Tahoma"/>
          <w:bCs w:val="0"/>
          <w:sz w:val="18"/>
          <w:szCs w:val="18"/>
          <w:lang w:val="es-ES"/>
        </w:rPr>
        <w:t xml:space="preserve"> </w:t>
      </w:r>
      <w:r w:rsidR="006571F3" w:rsidRPr="00AF77DF">
        <w:rPr>
          <w:rFonts w:ascii="Tahoma" w:hAnsi="Tahoma" w:cs="Tahoma"/>
          <w:bCs w:val="0"/>
          <w:sz w:val="18"/>
          <w:szCs w:val="18"/>
          <w:lang w:val="en-US"/>
        </w:rPr>
        <w:t xml:space="preserve">- </w:t>
      </w:r>
      <w:proofErr w:type="spellStart"/>
      <w:r w:rsidR="00CA49B1" w:rsidRPr="00AF77DF">
        <w:rPr>
          <w:rFonts w:ascii="Tahoma" w:hAnsi="Tahoma" w:cs="Tahoma"/>
          <w:bCs w:val="0"/>
          <w:sz w:val="18"/>
          <w:szCs w:val="18"/>
          <w:lang w:val="en-US"/>
        </w:rPr>
        <w:t>Pompeje</w:t>
      </w:r>
      <w:proofErr w:type="spellEnd"/>
    </w:p>
    <w:p w14:paraId="287FC8B3" w14:textId="45E1E09F" w:rsidR="006571F3" w:rsidRPr="00AF77DF" w:rsidRDefault="00942739" w:rsidP="00942739">
      <w:pPr>
        <w:pStyle w:val="Tekstpodstawowy"/>
        <w:ind w:right="48"/>
        <w:jc w:val="center"/>
        <w:rPr>
          <w:rFonts w:ascii="Tahoma" w:hAnsi="Tahoma" w:cs="Tahoma"/>
          <w:bCs w:val="0"/>
          <w:sz w:val="18"/>
          <w:szCs w:val="18"/>
          <w:lang w:val="es-ES"/>
        </w:rPr>
      </w:pPr>
      <w:r w:rsidRPr="00AF77DF">
        <w:rPr>
          <w:rFonts w:ascii="Tahoma" w:hAnsi="Tahoma" w:cs="Tahoma"/>
          <w:bCs w:val="0"/>
          <w:sz w:val="18"/>
          <w:szCs w:val="18"/>
        </w:rPr>
        <w:t>Monte Cassino</w:t>
      </w:r>
      <w:r w:rsidRPr="00AF77DF">
        <w:rPr>
          <w:rFonts w:ascii="Tahoma" w:hAnsi="Tahoma" w:cs="Tahoma"/>
          <w:bCs w:val="0"/>
          <w:sz w:val="18"/>
          <w:szCs w:val="18"/>
          <w:lang w:val="es-ES"/>
        </w:rPr>
        <w:t xml:space="preserve"> - </w:t>
      </w:r>
      <w:r w:rsidRPr="00AF77DF">
        <w:rPr>
          <w:rFonts w:ascii="Tahoma" w:hAnsi="Tahoma" w:cs="Tahoma"/>
          <w:bCs w:val="0"/>
          <w:sz w:val="18"/>
          <w:szCs w:val="18"/>
        </w:rPr>
        <w:t>Rzym</w:t>
      </w:r>
      <w:r w:rsidR="006571F3" w:rsidRPr="00AF77DF">
        <w:rPr>
          <w:rFonts w:ascii="Tahoma" w:hAnsi="Tahoma" w:cs="Tahoma"/>
          <w:bCs w:val="0"/>
          <w:sz w:val="18"/>
          <w:szCs w:val="18"/>
        </w:rPr>
        <w:t xml:space="preserve"> - </w:t>
      </w:r>
      <w:r w:rsidRPr="00AF77DF">
        <w:rPr>
          <w:rFonts w:ascii="Tahoma" w:hAnsi="Tahoma" w:cs="Tahoma"/>
          <w:bCs w:val="0"/>
          <w:sz w:val="18"/>
          <w:szCs w:val="18"/>
        </w:rPr>
        <w:t>Watykan</w:t>
      </w:r>
      <w:r w:rsidR="006571F3" w:rsidRPr="00AF77DF">
        <w:rPr>
          <w:rFonts w:ascii="Tahoma" w:hAnsi="Tahoma" w:cs="Tahoma"/>
          <w:bCs w:val="0"/>
          <w:sz w:val="18"/>
          <w:szCs w:val="18"/>
        </w:rPr>
        <w:t xml:space="preserve"> - </w:t>
      </w:r>
      <w:r w:rsidRPr="00AF77DF">
        <w:rPr>
          <w:rFonts w:ascii="Tahoma" w:hAnsi="Tahoma" w:cs="Tahoma"/>
          <w:bCs w:val="0"/>
          <w:sz w:val="18"/>
          <w:szCs w:val="18"/>
          <w:lang w:val="es-ES"/>
        </w:rPr>
        <w:t>Cascia</w:t>
      </w:r>
      <w:r w:rsidR="006571F3" w:rsidRPr="00AF77DF">
        <w:rPr>
          <w:rFonts w:ascii="Tahoma" w:hAnsi="Tahoma" w:cs="Tahoma"/>
          <w:bCs w:val="0"/>
          <w:sz w:val="18"/>
          <w:szCs w:val="18"/>
          <w:lang w:val="es-ES"/>
        </w:rPr>
        <w:t xml:space="preserve"> - </w:t>
      </w:r>
      <w:r w:rsidRPr="00AF77DF">
        <w:rPr>
          <w:rFonts w:ascii="Tahoma" w:hAnsi="Tahoma" w:cs="Tahoma"/>
          <w:bCs w:val="0"/>
          <w:sz w:val="18"/>
          <w:szCs w:val="18"/>
          <w:lang w:val="es-ES"/>
        </w:rPr>
        <w:t>Asyż</w:t>
      </w:r>
      <w:r w:rsidR="006571F3" w:rsidRPr="00AF77DF">
        <w:rPr>
          <w:rFonts w:ascii="Tahoma" w:hAnsi="Tahoma" w:cs="Tahoma"/>
          <w:bCs w:val="0"/>
          <w:sz w:val="18"/>
          <w:szCs w:val="18"/>
          <w:lang w:val="es-ES"/>
        </w:rPr>
        <w:t xml:space="preserve"> </w:t>
      </w:r>
      <w:r w:rsidR="00F76377" w:rsidRPr="00AF77DF">
        <w:rPr>
          <w:rFonts w:ascii="Tahoma" w:hAnsi="Tahoma" w:cs="Tahoma"/>
          <w:bCs w:val="0"/>
          <w:sz w:val="18"/>
          <w:szCs w:val="18"/>
          <w:lang w:val="es-ES"/>
        </w:rPr>
        <w:t>-</w:t>
      </w:r>
      <w:r w:rsidR="006571F3" w:rsidRPr="00AF77DF">
        <w:rPr>
          <w:rFonts w:ascii="Tahoma" w:hAnsi="Tahoma" w:cs="Tahoma"/>
          <w:bCs w:val="0"/>
          <w:sz w:val="18"/>
          <w:szCs w:val="18"/>
          <w:lang w:val="es-ES"/>
        </w:rPr>
        <w:t xml:space="preserve"> </w:t>
      </w:r>
      <w:r w:rsidR="00816AF6" w:rsidRPr="00AF77DF">
        <w:rPr>
          <w:rFonts w:ascii="Tahoma" w:hAnsi="Tahoma" w:cs="Tahoma"/>
          <w:bCs w:val="0"/>
          <w:sz w:val="18"/>
          <w:szCs w:val="18"/>
          <w:lang w:val="es-ES"/>
        </w:rPr>
        <w:t>Bolonia</w:t>
      </w:r>
      <w:r w:rsidR="006571F3" w:rsidRPr="00AF77DF">
        <w:rPr>
          <w:rFonts w:ascii="Tahoma" w:hAnsi="Tahoma" w:cs="Tahoma"/>
          <w:bCs w:val="0"/>
          <w:sz w:val="18"/>
          <w:szCs w:val="18"/>
          <w:lang w:val="es-ES"/>
        </w:rPr>
        <w:t xml:space="preserve"> </w:t>
      </w:r>
      <w:r w:rsidR="00871B65" w:rsidRPr="00AF77DF">
        <w:rPr>
          <w:rFonts w:ascii="Tahoma" w:hAnsi="Tahoma" w:cs="Tahoma"/>
          <w:bCs w:val="0"/>
          <w:sz w:val="18"/>
          <w:szCs w:val="18"/>
          <w:lang w:val="es-ES"/>
        </w:rPr>
        <w:t>–</w:t>
      </w:r>
      <w:r w:rsidR="006571F3" w:rsidRPr="00AF77DF">
        <w:rPr>
          <w:rFonts w:ascii="Tahoma" w:hAnsi="Tahoma" w:cs="Tahoma"/>
          <w:bCs w:val="0"/>
          <w:sz w:val="18"/>
          <w:szCs w:val="18"/>
          <w:lang w:val="es-ES"/>
        </w:rPr>
        <w:t xml:space="preserve"> Graz</w:t>
      </w:r>
      <w:r w:rsidR="00871B65" w:rsidRPr="00AF77DF">
        <w:rPr>
          <w:rFonts w:ascii="Tahoma" w:hAnsi="Tahoma" w:cs="Tahoma"/>
          <w:bCs w:val="0"/>
          <w:sz w:val="18"/>
          <w:szCs w:val="18"/>
          <w:lang w:val="es-ES"/>
        </w:rPr>
        <w:t xml:space="preserve"> – Piekary Śląskie</w:t>
      </w:r>
    </w:p>
    <w:p w14:paraId="62C0ECBF" w14:textId="77777777" w:rsidR="00BE6242" w:rsidRPr="00942739" w:rsidRDefault="00BE6242">
      <w:pPr>
        <w:rPr>
          <w:rFonts w:ascii="Verdana" w:hAnsi="Verdana" w:cs="Verdana"/>
          <w:sz w:val="8"/>
          <w:szCs w:val="8"/>
          <w:highlight w:val="yellow"/>
          <w:lang w:val="es-ES"/>
        </w:rPr>
      </w:pPr>
    </w:p>
    <w:p w14:paraId="30AE9741" w14:textId="1969BBBD" w:rsidR="00BE6242" w:rsidRPr="00942739" w:rsidRDefault="00942739" w:rsidP="000F0AEA">
      <w:pPr>
        <w:jc w:val="center"/>
        <w:rPr>
          <w:rFonts w:ascii="Verdana" w:hAnsi="Verdana" w:cs="Verdana"/>
          <w:sz w:val="10"/>
          <w:szCs w:val="10"/>
          <w:highlight w:val="yellow"/>
          <w:lang w:val="es-ES"/>
        </w:rPr>
        <w:sectPr w:rsidR="00BE6242" w:rsidRPr="00942739" w:rsidSect="001D6999">
          <w:headerReference w:type="default" r:id="rId8"/>
          <w:footerReference w:type="default" r:id="rId9"/>
          <w:type w:val="continuous"/>
          <w:pgSz w:w="11906" w:h="16838"/>
          <w:pgMar w:top="720" w:right="720" w:bottom="720" w:left="720" w:header="170" w:footer="113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7BB08BF" wp14:editId="277CE99B">
            <wp:extent cx="6684010" cy="2590800"/>
            <wp:effectExtent l="0" t="0" r="2540" b="0"/>
            <wp:docPr id="465656300" name="Obraz 1" descr="Obraz zawierający niebo, na wolnym powietrzu, chmur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56300" name="Obraz 1" descr="Obraz zawierający niebo, na wolnym powietrzu, chmura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40" cy="26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D73CD" w14:textId="77777777" w:rsidR="00BE6242" w:rsidRPr="00942739" w:rsidRDefault="00BE6242">
      <w:pPr>
        <w:jc w:val="both"/>
        <w:rPr>
          <w:rFonts w:ascii="Verdana" w:hAnsi="Verdana" w:cs="Verdana"/>
          <w:b/>
          <w:bCs/>
          <w:color w:val="008000"/>
          <w:sz w:val="4"/>
          <w:szCs w:val="10"/>
          <w:highlight w:val="yellow"/>
          <w:u w:val="single"/>
          <w:lang w:val="en-US"/>
        </w:rPr>
      </w:pPr>
    </w:p>
    <w:p w14:paraId="14805B7D" w14:textId="77777777" w:rsidR="00BE6242" w:rsidRPr="00942739" w:rsidRDefault="00BE6242">
      <w:pPr>
        <w:jc w:val="both"/>
        <w:rPr>
          <w:rFonts w:ascii="Verdana" w:hAnsi="Verdana" w:cs="Verdana"/>
          <w:b/>
          <w:bCs/>
          <w:color w:val="008000"/>
          <w:sz w:val="4"/>
          <w:szCs w:val="16"/>
          <w:highlight w:val="yellow"/>
          <w:u w:val="single"/>
          <w:lang w:val="en-US"/>
        </w:rPr>
        <w:sectPr w:rsidR="00BE6242" w:rsidRPr="00942739" w:rsidSect="0016307A">
          <w:type w:val="continuous"/>
          <w:pgSz w:w="11906" w:h="16838"/>
          <w:pgMar w:top="720" w:right="720" w:bottom="720" w:left="720" w:header="709" w:footer="466" w:gutter="0"/>
          <w:cols w:space="546"/>
          <w:docGrid w:linePitch="360"/>
        </w:sectPr>
      </w:pPr>
    </w:p>
    <w:p w14:paraId="1B427FFD" w14:textId="72A58E5F" w:rsidR="00BE6242" w:rsidRPr="00DE57CD" w:rsidRDefault="00BE6242">
      <w:pPr>
        <w:jc w:val="both"/>
        <w:rPr>
          <w:rFonts w:ascii="Arial Narrow" w:hAnsi="Arial Narrow" w:cs="Tahoma"/>
          <w:sz w:val="20"/>
          <w:szCs w:val="20"/>
        </w:rPr>
      </w:pPr>
      <w:r w:rsidRPr="00DE57CD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>DZIEŃ 1</w:t>
      </w:r>
    </w:p>
    <w:p w14:paraId="7C9537CD" w14:textId="6A8C5934" w:rsidR="004B0D29" w:rsidRPr="00DE57CD" w:rsidRDefault="003F378B" w:rsidP="006571F3">
      <w:pPr>
        <w:jc w:val="both"/>
        <w:rPr>
          <w:rFonts w:ascii="Arial Narrow" w:hAnsi="Arial Narrow" w:cs="Tahoma"/>
          <w:b/>
          <w:bCs/>
          <w:spacing w:val="-4"/>
          <w:sz w:val="20"/>
          <w:szCs w:val="20"/>
          <w:u w:val="single"/>
        </w:rPr>
      </w:pPr>
      <w:r w:rsidRPr="00DE57CD">
        <w:rPr>
          <w:rFonts w:ascii="Arial Narrow" w:hAnsi="Arial Narrow" w:cs="Tahoma"/>
          <w:spacing w:val="-4"/>
          <w:sz w:val="20"/>
          <w:szCs w:val="20"/>
        </w:rPr>
        <w:t>Z</w:t>
      </w:r>
      <w:r w:rsidR="00BE6242" w:rsidRPr="00DE57CD">
        <w:rPr>
          <w:rFonts w:ascii="Arial Narrow" w:hAnsi="Arial Narrow" w:cs="Tahoma"/>
          <w:spacing w:val="-4"/>
          <w:sz w:val="20"/>
          <w:szCs w:val="20"/>
        </w:rPr>
        <w:t>biórka ucze</w:t>
      </w:r>
      <w:r w:rsidR="00B661B5" w:rsidRPr="00DE57CD">
        <w:rPr>
          <w:rFonts w:ascii="Arial Narrow" w:hAnsi="Arial Narrow" w:cs="Tahoma"/>
          <w:spacing w:val="-4"/>
          <w:sz w:val="20"/>
          <w:szCs w:val="20"/>
        </w:rPr>
        <w:t>stnikó</w:t>
      </w:r>
      <w:r w:rsidR="0080166D" w:rsidRPr="00DE57CD">
        <w:rPr>
          <w:rFonts w:ascii="Arial Narrow" w:hAnsi="Arial Narrow" w:cs="Tahoma"/>
          <w:spacing w:val="-4"/>
          <w:sz w:val="20"/>
          <w:szCs w:val="20"/>
        </w:rPr>
        <w:t>w</w:t>
      </w:r>
      <w:r w:rsidR="000C30C7">
        <w:rPr>
          <w:rFonts w:ascii="Arial Narrow" w:hAnsi="Arial Narrow" w:cs="Tahoma"/>
          <w:spacing w:val="-4"/>
          <w:sz w:val="20"/>
          <w:szCs w:val="20"/>
        </w:rPr>
        <w:t xml:space="preserve"> o godz. 5:00</w:t>
      </w:r>
      <w:r w:rsidR="00975C32" w:rsidRPr="00DE57CD">
        <w:rPr>
          <w:rFonts w:ascii="Arial Narrow" w:hAnsi="Arial Narrow" w:cs="Tahoma"/>
          <w:spacing w:val="-4"/>
          <w:sz w:val="20"/>
          <w:szCs w:val="20"/>
        </w:rPr>
        <w:t>. Wyjazd</w:t>
      </w:r>
      <w:r w:rsidR="000C30C7">
        <w:rPr>
          <w:rFonts w:ascii="Arial Narrow" w:hAnsi="Arial Narrow" w:cs="Tahoma"/>
          <w:spacing w:val="-4"/>
          <w:sz w:val="20"/>
          <w:szCs w:val="20"/>
        </w:rPr>
        <w:t xml:space="preserve"> w kierunku Czech</w:t>
      </w:r>
      <w:r w:rsidR="0080166D" w:rsidRPr="00DE57CD">
        <w:rPr>
          <w:rFonts w:ascii="Arial Narrow" w:hAnsi="Arial Narrow" w:cs="Tahoma"/>
          <w:spacing w:val="-4"/>
          <w:sz w:val="20"/>
          <w:szCs w:val="20"/>
        </w:rPr>
        <w:t xml:space="preserve"> o godz. </w:t>
      </w:r>
      <w:r w:rsidR="000C30C7">
        <w:rPr>
          <w:rFonts w:ascii="Arial Narrow" w:hAnsi="Arial Narrow" w:cs="Tahoma"/>
          <w:spacing w:val="-4"/>
          <w:sz w:val="20"/>
          <w:szCs w:val="20"/>
        </w:rPr>
        <w:t>5</w:t>
      </w:r>
      <w:r w:rsidR="0080166D" w:rsidRPr="00DE57CD">
        <w:rPr>
          <w:rFonts w:ascii="Arial Narrow" w:hAnsi="Arial Narrow" w:cs="Tahoma"/>
          <w:spacing w:val="-4"/>
          <w:sz w:val="20"/>
          <w:szCs w:val="20"/>
        </w:rPr>
        <w:t>:</w:t>
      </w:r>
      <w:r w:rsidR="00041B11" w:rsidRPr="00DE57CD">
        <w:rPr>
          <w:rFonts w:ascii="Arial Narrow" w:hAnsi="Arial Narrow" w:cs="Tahoma"/>
          <w:spacing w:val="-4"/>
          <w:sz w:val="20"/>
          <w:szCs w:val="20"/>
        </w:rPr>
        <w:t>15</w:t>
      </w:r>
      <w:r w:rsidR="00B97628" w:rsidRPr="00DE57CD">
        <w:rPr>
          <w:rFonts w:ascii="Arial Narrow" w:hAnsi="Arial Narrow" w:cs="Tahoma"/>
          <w:spacing w:val="-4"/>
          <w:sz w:val="20"/>
          <w:szCs w:val="20"/>
        </w:rPr>
        <w:t>.</w:t>
      </w:r>
      <w:r w:rsidR="005174F7" w:rsidRPr="00DE57CD">
        <w:rPr>
          <w:rFonts w:ascii="Arial Narrow" w:hAnsi="Arial Narrow" w:cs="Tahoma"/>
          <w:spacing w:val="-4"/>
          <w:sz w:val="20"/>
          <w:szCs w:val="20"/>
        </w:rPr>
        <w:t xml:space="preserve"> </w:t>
      </w:r>
      <w:r w:rsidR="00AF77DF">
        <w:rPr>
          <w:rFonts w:ascii="Arial Narrow" w:hAnsi="Arial Narrow" w:cs="Tahoma"/>
          <w:spacing w:val="-4"/>
          <w:sz w:val="20"/>
          <w:szCs w:val="20"/>
        </w:rPr>
        <w:t xml:space="preserve">W przerwie podróży Msza Święta. </w:t>
      </w:r>
      <w:r w:rsidR="00B97628" w:rsidRPr="00DE57CD">
        <w:rPr>
          <w:rFonts w:ascii="Arial Narrow" w:hAnsi="Arial Narrow" w:cs="Tahoma"/>
          <w:spacing w:val="-4"/>
          <w:sz w:val="20"/>
          <w:szCs w:val="20"/>
        </w:rPr>
        <w:t>Przejazd na</w:t>
      </w:r>
      <w:r w:rsidR="00C96F78" w:rsidRPr="00DE57CD">
        <w:rPr>
          <w:rFonts w:ascii="Arial Narrow" w:hAnsi="Arial Narrow" w:cs="Tahoma"/>
          <w:spacing w:val="-4"/>
          <w:sz w:val="20"/>
          <w:szCs w:val="20"/>
        </w:rPr>
        <w:t> </w:t>
      </w:r>
      <w:r w:rsidRPr="00DE57CD">
        <w:rPr>
          <w:rFonts w:ascii="Arial Narrow" w:hAnsi="Arial Narrow" w:cs="Tahoma"/>
          <w:spacing w:val="-4"/>
          <w:sz w:val="20"/>
          <w:szCs w:val="20"/>
        </w:rPr>
        <w:t>obiadokolację i</w:t>
      </w:r>
      <w:r w:rsidR="00B97628" w:rsidRPr="00DE57CD">
        <w:rPr>
          <w:rFonts w:ascii="Arial Narrow" w:hAnsi="Arial Narrow" w:cs="Tahoma"/>
          <w:spacing w:val="-4"/>
          <w:sz w:val="20"/>
          <w:szCs w:val="20"/>
        </w:rPr>
        <w:t xml:space="preserve"> nocleg do</w:t>
      </w:r>
      <w:r w:rsidR="00653EFF" w:rsidRPr="00DE57CD">
        <w:rPr>
          <w:rFonts w:ascii="Arial Narrow" w:hAnsi="Arial Narrow" w:cs="Tahoma"/>
          <w:spacing w:val="-4"/>
          <w:sz w:val="20"/>
          <w:szCs w:val="20"/>
        </w:rPr>
        <w:t> </w:t>
      </w:r>
      <w:r w:rsidR="00B97628" w:rsidRPr="00DE57CD">
        <w:rPr>
          <w:rFonts w:ascii="Arial Narrow" w:hAnsi="Arial Narrow" w:cs="Tahoma"/>
          <w:spacing w:val="-4"/>
          <w:sz w:val="20"/>
          <w:szCs w:val="20"/>
        </w:rPr>
        <w:t>hotelu w</w:t>
      </w:r>
      <w:r w:rsidRPr="00DE57CD">
        <w:rPr>
          <w:rFonts w:ascii="Arial Narrow" w:hAnsi="Arial Narrow" w:cs="Tahoma"/>
          <w:spacing w:val="-4"/>
          <w:sz w:val="20"/>
          <w:szCs w:val="20"/>
        </w:rPr>
        <w:t> </w:t>
      </w:r>
      <w:r w:rsidR="00B97628" w:rsidRPr="00DE57CD">
        <w:rPr>
          <w:rFonts w:ascii="Arial Narrow" w:hAnsi="Arial Narrow" w:cs="Tahoma"/>
          <w:spacing w:val="-4"/>
          <w:sz w:val="20"/>
          <w:szCs w:val="20"/>
        </w:rPr>
        <w:t>okolicy</w:t>
      </w:r>
      <w:r w:rsidR="00BE6242" w:rsidRPr="00DE57CD">
        <w:rPr>
          <w:rFonts w:ascii="Arial Narrow" w:hAnsi="Arial Narrow" w:cs="Tahoma"/>
          <w:spacing w:val="-4"/>
          <w:sz w:val="20"/>
          <w:szCs w:val="20"/>
        </w:rPr>
        <w:t xml:space="preserve"> </w:t>
      </w:r>
      <w:r w:rsidR="000C30C7">
        <w:rPr>
          <w:rFonts w:ascii="Arial Narrow" w:hAnsi="Arial Narrow" w:cs="Tahoma"/>
          <w:spacing w:val="-4"/>
          <w:sz w:val="20"/>
          <w:szCs w:val="20"/>
        </w:rPr>
        <w:t>Brna.</w:t>
      </w:r>
    </w:p>
    <w:p w14:paraId="4D2370A6" w14:textId="2A1C8E7B" w:rsidR="000C30C7" w:rsidRPr="00DE57CD" w:rsidRDefault="000C30C7" w:rsidP="000C30C7">
      <w:pPr>
        <w:rPr>
          <w:rFonts w:ascii="Arial Narrow" w:hAnsi="Arial Narrow" w:cs="Tahoma"/>
          <w:sz w:val="20"/>
          <w:szCs w:val="20"/>
        </w:rPr>
      </w:pPr>
      <w:r w:rsidRPr="00DE57CD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 xml:space="preserve">DZIEŃ </w:t>
      </w:r>
      <w:r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>2</w:t>
      </w:r>
    </w:p>
    <w:p w14:paraId="1D6D3E07" w14:textId="4251D2A6" w:rsidR="006571F3" w:rsidRPr="00DE57CD" w:rsidRDefault="000C30C7" w:rsidP="000C30C7">
      <w:pPr>
        <w:jc w:val="both"/>
        <w:rPr>
          <w:rFonts w:ascii="Arial Narrow" w:hAnsi="Arial Narrow" w:cs="Tahoma"/>
          <w:b/>
          <w:bCs/>
          <w:color w:val="008000"/>
          <w:sz w:val="6"/>
          <w:szCs w:val="6"/>
          <w:highlight w:val="yellow"/>
          <w:u w:val="single"/>
        </w:rPr>
      </w:pPr>
      <w:r w:rsidRPr="00DE57CD">
        <w:rPr>
          <w:rFonts w:ascii="Arial Narrow" w:hAnsi="Arial Narrow" w:cs="Tahoma"/>
          <w:sz w:val="20"/>
          <w:szCs w:val="20"/>
        </w:rPr>
        <w:t>Śniadanie.</w:t>
      </w:r>
      <w:r>
        <w:rPr>
          <w:rFonts w:ascii="Arial Narrow" w:hAnsi="Arial Narrow" w:cs="Tahoma"/>
          <w:sz w:val="20"/>
          <w:szCs w:val="20"/>
        </w:rPr>
        <w:t xml:space="preserve"> </w:t>
      </w:r>
      <w:r w:rsidRPr="000C30C7">
        <w:rPr>
          <w:rFonts w:ascii="Arial Narrow" w:hAnsi="Arial Narrow" w:cs="Tahoma"/>
          <w:sz w:val="20"/>
          <w:szCs w:val="20"/>
        </w:rPr>
        <w:t xml:space="preserve">Przejazd do </w:t>
      </w:r>
      <w:bookmarkStart w:id="0" w:name="_Hlk181260468"/>
      <w:r w:rsidRPr="000C30C7">
        <w:rPr>
          <w:rFonts w:ascii="Arial Narrow" w:hAnsi="Arial Narrow" w:cs="Tahoma"/>
          <w:b/>
          <w:bCs/>
          <w:sz w:val="20"/>
          <w:szCs w:val="20"/>
        </w:rPr>
        <w:t>Kahlenberg</w:t>
      </w:r>
      <w:r w:rsidRPr="000C30C7">
        <w:rPr>
          <w:rFonts w:ascii="Arial Narrow" w:hAnsi="Arial Narrow" w:cs="Tahoma"/>
          <w:sz w:val="20"/>
          <w:szCs w:val="20"/>
        </w:rPr>
        <w:t xml:space="preserve"> </w:t>
      </w:r>
      <w:bookmarkEnd w:id="0"/>
      <w:r w:rsidRPr="000C30C7">
        <w:rPr>
          <w:rFonts w:ascii="Arial Narrow" w:hAnsi="Arial Narrow" w:cs="Tahoma"/>
          <w:sz w:val="20"/>
          <w:szCs w:val="20"/>
        </w:rPr>
        <w:t>– zwiedzanie miejsca, z którego Jan III Sobieski wyruszył na odsiecz Wiedeńską. Msza Święta.</w:t>
      </w:r>
      <w:r w:rsidRPr="000C30C7">
        <w:t xml:space="preserve"> </w:t>
      </w:r>
      <w:r w:rsidRPr="000C30C7">
        <w:rPr>
          <w:rFonts w:ascii="Arial Narrow" w:hAnsi="Arial Narrow" w:cs="Tahoma"/>
          <w:sz w:val="20"/>
          <w:szCs w:val="20"/>
        </w:rPr>
        <w:t>Przejazd na obiadokolację i nocleg do hotelu w okolicy</w:t>
      </w:r>
      <w:r>
        <w:rPr>
          <w:rFonts w:ascii="Arial Narrow" w:hAnsi="Arial Narrow" w:cs="Tahoma"/>
          <w:sz w:val="20"/>
          <w:szCs w:val="20"/>
        </w:rPr>
        <w:t xml:space="preserve"> Udine.</w:t>
      </w:r>
    </w:p>
    <w:p w14:paraId="1344CEB7" w14:textId="0AC77435" w:rsidR="00BE6242" w:rsidRPr="00DE57CD" w:rsidRDefault="00BE6242">
      <w:pPr>
        <w:rPr>
          <w:rFonts w:ascii="Arial Narrow" w:hAnsi="Arial Narrow" w:cs="Tahoma"/>
          <w:sz w:val="20"/>
          <w:szCs w:val="20"/>
        </w:rPr>
      </w:pPr>
      <w:r w:rsidRPr="00DE57CD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 xml:space="preserve">DZIEŃ </w:t>
      </w:r>
      <w:r w:rsidR="000C30C7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>3</w:t>
      </w:r>
    </w:p>
    <w:p w14:paraId="0CD6858A" w14:textId="6CE4BB0E" w:rsidR="00CD5560" w:rsidRPr="00DE57CD" w:rsidRDefault="00C52189" w:rsidP="00CD5560">
      <w:pPr>
        <w:jc w:val="both"/>
        <w:rPr>
          <w:rFonts w:ascii="Arial Narrow" w:hAnsi="Arial Narrow" w:cs="Tahoma"/>
          <w:sz w:val="20"/>
          <w:szCs w:val="20"/>
        </w:rPr>
      </w:pPr>
      <w:r w:rsidRPr="00DE57CD">
        <w:rPr>
          <w:rFonts w:ascii="Arial Narrow" w:hAnsi="Arial Narrow" w:cs="Tahoma"/>
          <w:sz w:val="20"/>
          <w:szCs w:val="20"/>
        </w:rPr>
        <w:t xml:space="preserve">Śniadanie. </w:t>
      </w:r>
      <w:r w:rsidR="00942739" w:rsidRPr="00DE57CD">
        <w:rPr>
          <w:rFonts w:ascii="Arial Narrow" w:hAnsi="Arial Narrow" w:cs="Tahoma"/>
          <w:sz w:val="20"/>
          <w:szCs w:val="20"/>
        </w:rPr>
        <w:t xml:space="preserve">Przejazd do </w:t>
      </w:r>
      <w:r w:rsidR="00942739" w:rsidRPr="00DE57CD">
        <w:rPr>
          <w:rFonts w:ascii="Arial Narrow" w:hAnsi="Arial Narrow" w:cs="Tahoma"/>
          <w:b/>
          <w:bCs/>
          <w:sz w:val="20"/>
          <w:szCs w:val="20"/>
        </w:rPr>
        <w:t>Padwy</w:t>
      </w:r>
      <w:r w:rsidR="00942739" w:rsidRPr="00DE57CD">
        <w:rPr>
          <w:rFonts w:ascii="Arial Narrow" w:hAnsi="Arial Narrow" w:cs="Tahoma"/>
          <w:sz w:val="20"/>
          <w:szCs w:val="20"/>
        </w:rPr>
        <w:t>. Nawiedzenie Bazyliki św. Antoniego. Msza Święta. Spacer po mieście. Przejazd na obiadokolację i nocleg do hotelu w okolicy Rimini.</w:t>
      </w:r>
    </w:p>
    <w:p w14:paraId="00EC3364" w14:textId="77777777" w:rsidR="006571F3" w:rsidRPr="00343820" w:rsidRDefault="006571F3" w:rsidP="00F67CA6">
      <w:pPr>
        <w:ind w:left="1416" w:hanging="1416"/>
        <w:rPr>
          <w:rFonts w:ascii="Arial Narrow" w:hAnsi="Arial Narrow" w:cs="Tahoma"/>
          <w:b/>
          <w:bCs/>
          <w:color w:val="008000"/>
          <w:sz w:val="2"/>
          <w:szCs w:val="2"/>
          <w:highlight w:val="yellow"/>
          <w:u w:val="single"/>
        </w:rPr>
      </w:pPr>
    </w:p>
    <w:p w14:paraId="018EF2E0" w14:textId="473868D8" w:rsidR="00F67CA6" w:rsidRPr="00DE57CD" w:rsidRDefault="00F67CA6" w:rsidP="00F67CA6">
      <w:pPr>
        <w:ind w:left="1416" w:hanging="1416"/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</w:pPr>
      <w:r w:rsidRPr="00DE57CD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 xml:space="preserve">DZIEŃ </w:t>
      </w:r>
      <w:r w:rsidR="000C30C7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>4</w:t>
      </w:r>
    </w:p>
    <w:p w14:paraId="6CD07B03" w14:textId="2DC52A23" w:rsidR="00942739" w:rsidRPr="00DE57CD" w:rsidRDefault="006571F3" w:rsidP="006571F3">
      <w:pPr>
        <w:jc w:val="both"/>
        <w:rPr>
          <w:rFonts w:ascii="Arial Narrow" w:hAnsi="Arial Narrow" w:cs="Tahoma"/>
          <w:sz w:val="20"/>
          <w:szCs w:val="20"/>
        </w:rPr>
      </w:pPr>
      <w:r w:rsidRPr="00DE57CD">
        <w:rPr>
          <w:rFonts w:ascii="Arial Narrow" w:hAnsi="Arial Narrow" w:cs="Tahoma"/>
          <w:sz w:val="20"/>
          <w:szCs w:val="20"/>
        </w:rPr>
        <w:t>Śniadanie</w:t>
      </w:r>
      <w:r w:rsidR="002D7426" w:rsidRPr="00DE57CD">
        <w:rPr>
          <w:rFonts w:ascii="Arial Narrow" w:hAnsi="Arial Narrow" w:cs="Tahoma"/>
          <w:sz w:val="20"/>
          <w:szCs w:val="20"/>
        </w:rPr>
        <w:t>.</w:t>
      </w:r>
      <w:r w:rsidR="00942739" w:rsidRPr="00DE57CD">
        <w:rPr>
          <w:rFonts w:ascii="Arial Narrow" w:hAnsi="Arial Narrow" w:cs="Tahoma"/>
          <w:sz w:val="20"/>
          <w:szCs w:val="20"/>
        </w:rPr>
        <w:t xml:space="preserve"> Przejazd do </w:t>
      </w:r>
      <w:r w:rsidR="00942739" w:rsidRPr="00DE57CD">
        <w:rPr>
          <w:rFonts w:ascii="Arial Narrow" w:hAnsi="Arial Narrow" w:cs="Tahoma"/>
          <w:b/>
          <w:bCs/>
          <w:sz w:val="20"/>
          <w:szCs w:val="20"/>
        </w:rPr>
        <w:t>Loreto</w:t>
      </w:r>
      <w:r w:rsidR="00942739" w:rsidRPr="00DE57CD">
        <w:rPr>
          <w:rFonts w:ascii="Arial Narrow" w:hAnsi="Arial Narrow" w:cs="Tahoma"/>
          <w:sz w:val="20"/>
          <w:szCs w:val="20"/>
        </w:rPr>
        <w:t xml:space="preserve"> - nawiedzenie Sanktuarium Świętego Domku według tradycji przeniesionego z Nazaretu w XIII wieku. Przejazd do </w:t>
      </w:r>
      <w:proofErr w:type="spellStart"/>
      <w:r w:rsidR="00942739" w:rsidRPr="00DE57CD">
        <w:rPr>
          <w:rFonts w:ascii="Arial Narrow" w:hAnsi="Arial Narrow" w:cs="Tahoma"/>
          <w:b/>
          <w:bCs/>
          <w:sz w:val="20"/>
          <w:szCs w:val="20"/>
        </w:rPr>
        <w:t>Lanciano</w:t>
      </w:r>
      <w:proofErr w:type="spellEnd"/>
      <w:r w:rsidR="00942739" w:rsidRPr="00DE57CD">
        <w:rPr>
          <w:rFonts w:ascii="Arial Narrow" w:hAnsi="Arial Narrow" w:cs="Tahoma"/>
          <w:sz w:val="20"/>
          <w:szCs w:val="20"/>
        </w:rPr>
        <w:t xml:space="preserve"> – miejsca pierwszego w historii Kościoła Cudu Eucharystycznego.</w:t>
      </w:r>
      <w:r w:rsidR="00942739" w:rsidRPr="00DE57CD">
        <w:rPr>
          <w:sz w:val="28"/>
          <w:szCs w:val="28"/>
        </w:rPr>
        <w:t xml:space="preserve"> </w:t>
      </w:r>
      <w:r w:rsidR="00942739" w:rsidRPr="00DE57CD">
        <w:rPr>
          <w:rFonts w:ascii="Arial Narrow" w:hAnsi="Arial Narrow" w:cs="Tahoma"/>
          <w:sz w:val="20"/>
          <w:szCs w:val="20"/>
        </w:rPr>
        <w:t>Przejazd na obiadokolację i nocleg do hotelu w okolicy San Giovanni Rotondo.</w:t>
      </w:r>
    </w:p>
    <w:p w14:paraId="3A5D6DD7" w14:textId="77777777" w:rsidR="006571F3" w:rsidRPr="00343820" w:rsidRDefault="006571F3" w:rsidP="006B42B5">
      <w:pPr>
        <w:rPr>
          <w:rFonts w:ascii="Arial Narrow" w:hAnsi="Arial Narrow" w:cs="Tahoma"/>
          <w:b/>
          <w:bCs/>
          <w:color w:val="008000"/>
          <w:sz w:val="2"/>
          <w:szCs w:val="2"/>
          <w:highlight w:val="yellow"/>
          <w:u w:val="single"/>
        </w:rPr>
      </w:pPr>
    </w:p>
    <w:p w14:paraId="1741308B" w14:textId="596062F0" w:rsidR="00F67CA6" w:rsidRPr="00DE57CD" w:rsidRDefault="00F67CA6" w:rsidP="00F67CA6">
      <w:pPr>
        <w:ind w:left="1416" w:hanging="1416"/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</w:pPr>
      <w:r w:rsidRPr="00DE57CD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 xml:space="preserve">DZIEŃ </w:t>
      </w:r>
      <w:r w:rsidR="000C30C7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>5</w:t>
      </w:r>
    </w:p>
    <w:p w14:paraId="251D7E5E" w14:textId="134C4AAB" w:rsidR="00942739" w:rsidRPr="00DE57CD" w:rsidRDefault="006571F3" w:rsidP="006571F3">
      <w:pPr>
        <w:jc w:val="both"/>
        <w:rPr>
          <w:rFonts w:ascii="Arial Narrow" w:hAnsi="Arial Narrow" w:cs="Tahoma"/>
          <w:sz w:val="20"/>
          <w:szCs w:val="20"/>
        </w:rPr>
      </w:pPr>
      <w:r w:rsidRPr="00DE57CD">
        <w:rPr>
          <w:rFonts w:ascii="Arial Narrow" w:hAnsi="Arial Narrow" w:cs="Tahoma"/>
          <w:sz w:val="20"/>
          <w:szCs w:val="20"/>
        </w:rPr>
        <w:t>Śniadanie</w:t>
      </w:r>
      <w:r w:rsidR="00942739" w:rsidRPr="00DE57CD">
        <w:rPr>
          <w:rFonts w:ascii="Arial Narrow" w:hAnsi="Arial Narrow" w:cs="Tahoma"/>
          <w:sz w:val="20"/>
          <w:szCs w:val="20"/>
        </w:rPr>
        <w:t xml:space="preserve">. Pobyt w sanktuarium w </w:t>
      </w:r>
      <w:r w:rsidR="00942739" w:rsidRPr="00DE57CD">
        <w:rPr>
          <w:rFonts w:ascii="Arial Narrow" w:hAnsi="Arial Narrow" w:cs="Tahoma"/>
          <w:b/>
          <w:bCs/>
          <w:sz w:val="20"/>
          <w:szCs w:val="20"/>
        </w:rPr>
        <w:t>San Giovanni Rotondo</w:t>
      </w:r>
      <w:r w:rsidR="00942739" w:rsidRPr="00DE57CD">
        <w:rPr>
          <w:rFonts w:ascii="Arial Narrow" w:hAnsi="Arial Narrow" w:cs="Tahoma"/>
          <w:sz w:val="20"/>
          <w:szCs w:val="20"/>
        </w:rPr>
        <w:t xml:space="preserve"> związanym z Ojcem Pio – kapłanem, który za życia otrzymał stygmaty Chrystusa i był uznanym kierownikiem duchowym. Następnie przejazd do </w:t>
      </w:r>
      <w:r w:rsidR="00942739" w:rsidRPr="00DE57CD">
        <w:rPr>
          <w:rFonts w:ascii="Arial Narrow" w:hAnsi="Arial Narrow" w:cs="Tahoma"/>
          <w:b/>
          <w:bCs/>
          <w:sz w:val="20"/>
          <w:szCs w:val="20"/>
        </w:rPr>
        <w:t>Monte Sant’ Angelo</w:t>
      </w:r>
      <w:r w:rsidR="00942739" w:rsidRPr="00DE57CD">
        <w:rPr>
          <w:rFonts w:ascii="Arial Narrow" w:hAnsi="Arial Narrow" w:cs="Tahoma"/>
          <w:sz w:val="20"/>
          <w:szCs w:val="20"/>
        </w:rPr>
        <w:t xml:space="preserve"> - nawiedzenie sanktuarium św. Michała Archanioła.  Powrót na obiadokolację i nocleg do hotelu.</w:t>
      </w:r>
    </w:p>
    <w:p w14:paraId="48961A68" w14:textId="77777777" w:rsidR="006571F3" w:rsidRPr="00343820" w:rsidRDefault="006571F3" w:rsidP="001F62CE">
      <w:pPr>
        <w:rPr>
          <w:rFonts w:ascii="Arial Narrow" w:hAnsi="Arial Narrow" w:cs="Tahoma"/>
          <w:b/>
          <w:bCs/>
          <w:color w:val="008000"/>
          <w:sz w:val="2"/>
          <w:szCs w:val="2"/>
          <w:u w:val="single"/>
        </w:rPr>
      </w:pPr>
    </w:p>
    <w:p w14:paraId="2D010F3B" w14:textId="30941DA9" w:rsidR="001F62CE" w:rsidRPr="00DE57CD" w:rsidRDefault="001F62CE" w:rsidP="001F62CE">
      <w:pPr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</w:pPr>
      <w:r w:rsidRPr="00DE57CD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 xml:space="preserve">DZIEŃ </w:t>
      </w:r>
      <w:r w:rsidR="000C30C7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>6</w:t>
      </w:r>
    </w:p>
    <w:p w14:paraId="03AA9AF8" w14:textId="296E5169" w:rsidR="001F62CE" w:rsidRPr="00DE57CD" w:rsidRDefault="006571F3" w:rsidP="006571F3">
      <w:pPr>
        <w:jc w:val="both"/>
        <w:rPr>
          <w:rFonts w:ascii="Arial Narrow" w:hAnsi="Arial Narrow" w:cs="Tahoma"/>
          <w:sz w:val="20"/>
          <w:szCs w:val="20"/>
        </w:rPr>
      </w:pPr>
      <w:r w:rsidRPr="00DE57CD">
        <w:rPr>
          <w:rFonts w:ascii="Arial Narrow" w:hAnsi="Arial Narrow" w:cs="Tahoma"/>
          <w:sz w:val="20"/>
          <w:szCs w:val="20"/>
        </w:rPr>
        <w:t xml:space="preserve">Śniadanie. </w:t>
      </w:r>
      <w:r w:rsidR="00942739" w:rsidRPr="00DE57CD">
        <w:rPr>
          <w:rFonts w:ascii="Arial Narrow" w:hAnsi="Arial Narrow" w:cs="Tahoma"/>
          <w:sz w:val="20"/>
          <w:szCs w:val="20"/>
        </w:rPr>
        <w:t xml:space="preserve">Przejazd do </w:t>
      </w:r>
      <w:r w:rsidR="00942739" w:rsidRPr="00DE57CD">
        <w:rPr>
          <w:rFonts w:ascii="Arial Narrow" w:hAnsi="Arial Narrow" w:cs="Tahoma"/>
          <w:b/>
          <w:bCs/>
          <w:sz w:val="20"/>
          <w:szCs w:val="20"/>
        </w:rPr>
        <w:t>Pompejów</w:t>
      </w:r>
      <w:r w:rsidR="00942739" w:rsidRPr="00DE57CD">
        <w:rPr>
          <w:rFonts w:ascii="Arial Narrow" w:hAnsi="Arial Narrow" w:cs="Tahoma"/>
          <w:sz w:val="20"/>
          <w:szCs w:val="20"/>
        </w:rPr>
        <w:t xml:space="preserve">. Zwiedzanie antycznego miasta zniszczonego erupcją wulkanu i nawiedzenie Sanktuarium Matki Bożej Różańcowej. </w:t>
      </w:r>
      <w:r w:rsidR="006B42B5" w:rsidRPr="00DE57CD">
        <w:rPr>
          <w:rFonts w:ascii="Arial Narrow" w:hAnsi="Arial Narrow" w:cs="Tahoma"/>
          <w:sz w:val="20"/>
          <w:szCs w:val="20"/>
        </w:rPr>
        <w:t>Następnie p</w:t>
      </w:r>
      <w:r w:rsidRPr="00DE57CD">
        <w:rPr>
          <w:rFonts w:ascii="Arial Narrow" w:hAnsi="Arial Narrow" w:cs="Tahoma"/>
          <w:sz w:val="20"/>
          <w:szCs w:val="20"/>
        </w:rPr>
        <w:t xml:space="preserve">rzejazd na wzgórze </w:t>
      </w:r>
      <w:r w:rsidRPr="00DE57CD">
        <w:rPr>
          <w:rFonts w:ascii="Arial Narrow" w:hAnsi="Arial Narrow" w:cs="Tahoma"/>
          <w:b/>
          <w:bCs/>
          <w:sz w:val="20"/>
          <w:szCs w:val="20"/>
        </w:rPr>
        <w:t>Monte Cassino</w:t>
      </w:r>
      <w:r w:rsidRPr="00DE57CD">
        <w:rPr>
          <w:rFonts w:ascii="Arial Narrow" w:hAnsi="Arial Narrow" w:cs="Tahoma"/>
          <w:sz w:val="20"/>
          <w:szCs w:val="20"/>
        </w:rPr>
        <w:t>, zwiedzanie opactwa benedyktyńskiego</w:t>
      </w:r>
      <w:r w:rsidR="00AF77DF">
        <w:rPr>
          <w:rFonts w:ascii="Arial Narrow" w:hAnsi="Arial Narrow" w:cs="Tahoma"/>
          <w:sz w:val="20"/>
          <w:szCs w:val="20"/>
        </w:rPr>
        <w:t xml:space="preserve"> i</w:t>
      </w:r>
      <w:r w:rsidRPr="00DE57CD">
        <w:rPr>
          <w:rFonts w:ascii="Arial Narrow" w:hAnsi="Arial Narrow" w:cs="Tahoma"/>
          <w:sz w:val="20"/>
          <w:szCs w:val="20"/>
        </w:rPr>
        <w:t xml:space="preserve"> nawiedzenie cmentarza z grobami polskich żołnierzy.</w:t>
      </w:r>
      <w:r w:rsidR="00CA49B1" w:rsidRPr="00DE57CD">
        <w:rPr>
          <w:rFonts w:ascii="Arial Narrow" w:hAnsi="Arial Narrow" w:cs="Tahoma"/>
          <w:sz w:val="20"/>
          <w:szCs w:val="20"/>
        </w:rPr>
        <w:t xml:space="preserve"> </w:t>
      </w:r>
      <w:r w:rsidRPr="00DE57CD">
        <w:rPr>
          <w:rFonts w:ascii="Arial Narrow" w:hAnsi="Arial Narrow" w:cs="Tahoma"/>
          <w:sz w:val="20"/>
          <w:szCs w:val="20"/>
        </w:rPr>
        <w:t>Przejazd na obiadokolację i nocleg do hotelu w</w:t>
      </w:r>
      <w:r w:rsidR="000F0AEA" w:rsidRPr="00DE57CD">
        <w:rPr>
          <w:rFonts w:ascii="Arial Narrow" w:hAnsi="Arial Narrow" w:cs="Tahoma"/>
          <w:sz w:val="20"/>
          <w:szCs w:val="20"/>
        </w:rPr>
        <w:t> </w:t>
      </w:r>
      <w:r w:rsidRPr="00DE57CD">
        <w:rPr>
          <w:rFonts w:ascii="Arial Narrow" w:hAnsi="Arial Narrow" w:cs="Tahoma"/>
          <w:sz w:val="20"/>
          <w:szCs w:val="20"/>
        </w:rPr>
        <w:t xml:space="preserve">okolicy </w:t>
      </w:r>
      <w:r w:rsidR="006B42B5" w:rsidRPr="00DE57CD">
        <w:rPr>
          <w:rFonts w:ascii="Arial Narrow" w:hAnsi="Arial Narrow" w:cs="Tahoma"/>
          <w:sz w:val="20"/>
          <w:szCs w:val="20"/>
        </w:rPr>
        <w:t>Cassino.</w:t>
      </w:r>
    </w:p>
    <w:p w14:paraId="63B44EC6" w14:textId="77777777" w:rsidR="006571F3" w:rsidRPr="00343820" w:rsidRDefault="006571F3" w:rsidP="001F62CE">
      <w:pPr>
        <w:pStyle w:val="Tekstpodstawowy21"/>
        <w:rPr>
          <w:rFonts w:cs="Tahoma"/>
          <w:b/>
          <w:bCs/>
          <w:color w:val="008000"/>
          <w:sz w:val="2"/>
          <w:szCs w:val="2"/>
          <w:u w:val="single"/>
        </w:rPr>
      </w:pPr>
    </w:p>
    <w:p w14:paraId="680CA305" w14:textId="77777777" w:rsidR="00AF77DF" w:rsidRDefault="001F62CE" w:rsidP="00AF77DF">
      <w:pPr>
        <w:pStyle w:val="Tekstpodstawowy21"/>
        <w:rPr>
          <w:rFonts w:cs="Tahoma"/>
          <w:b/>
          <w:bCs/>
          <w:color w:val="008000"/>
          <w:sz w:val="20"/>
          <w:szCs w:val="20"/>
          <w:u w:val="single"/>
        </w:rPr>
      </w:pPr>
      <w:r w:rsidRPr="00DE57CD">
        <w:rPr>
          <w:rFonts w:cs="Tahoma"/>
          <w:b/>
          <w:bCs/>
          <w:color w:val="008000"/>
          <w:sz w:val="20"/>
          <w:szCs w:val="20"/>
          <w:u w:val="single"/>
        </w:rPr>
        <w:t xml:space="preserve">DZIEŃ </w:t>
      </w:r>
      <w:r w:rsidR="000C30C7">
        <w:rPr>
          <w:rFonts w:cs="Tahoma"/>
          <w:b/>
          <w:bCs/>
          <w:color w:val="008000"/>
          <w:sz w:val="20"/>
          <w:szCs w:val="20"/>
          <w:u w:val="single"/>
        </w:rPr>
        <w:t>7</w:t>
      </w:r>
    </w:p>
    <w:p w14:paraId="3B80D81F" w14:textId="2E99E639" w:rsidR="00AF77DF" w:rsidRDefault="006571F3" w:rsidP="00AF77DF">
      <w:pPr>
        <w:pStyle w:val="Tekstpodstawowy21"/>
        <w:rPr>
          <w:rFonts w:cs="Tahoma"/>
          <w:sz w:val="20"/>
          <w:szCs w:val="20"/>
        </w:rPr>
      </w:pPr>
      <w:r w:rsidRPr="00DE57CD">
        <w:rPr>
          <w:rFonts w:cs="Tahoma"/>
          <w:sz w:val="20"/>
          <w:szCs w:val="20"/>
        </w:rPr>
        <w:t>Śniadanie</w:t>
      </w:r>
      <w:r w:rsidR="00942739" w:rsidRPr="00DE57CD">
        <w:rPr>
          <w:rFonts w:cs="Tahoma"/>
          <w:sz w:val="20"/>
          <w:szCs w:val="20"/>
        </w:rPr>
        <w:t xml:space="preserve">. </w:t>
      </w:r>
      <w:r w:rsidR="006B42B5" w:rsidRPr="00DE57CD">
        <w:rPr>
          <w:rFonts w:cs="Tahoma"/>
          <w:sz w:val="20"/>
          <w:szCs w:val="20"/>
        </w:rPr>
        <w:t xml:space="preserve">Przejazd do </w:t>
      </w:r>
      <w:r w:rsidR="006B42B5" w:rsidRPr="00DE57CD">
        <w:rPr>
          <w:rFonts w:cs="Tahoma"/>
          <w:b/>
          <w:bCs/>
          <w:sz w:val="20"/>
          <w:szCs w:val="20"/>
        </w:rPr>
        <w:t xml:space="preserve">Rzymu. </w:t>
      </w:r>
      <w:r w:rsidR="004C71EC" w:rsidRPr="004C71EC">
        <w:rPr>
          <w:rFonts w:cs="Tahoma"/>
          <w:sz w:val="20"/>
          <w:szCs w:val="20"/>
        </w:rPr>
        <w:t xml:space="preserve">Zwiedzanie Wiecznego Miasta: </w:t>
      </w:r>
      <w:proofErr w:type="spellStart"/>
      <w:r w:rsidR="004C71EC" w:rsidRPr="004C71EC">
        <w:rPr>
          <w:rFonts w:cs="Tahoma"/>
          <w:sz w:val="20"/>
          <w:szCs w:val="20"/>
        </w:rPr>
        <w:t>Piazza</w:t>
      </w:r>
      <w:proofErr w:type="spellEnd"/>
      <w:r w:rsidR="004C71EC" w:rsidRPr="004C71EC">
        <w:rPr>
          <w:rFonts w:cs="Tahoma"/>
          <w:sz w:val="20"/>
          <w:szCs w:val="20"/>
        </w:rPr>
        <w:t xml:space="preserve"> </w:t>
      </w:r>
      <w:proofErr w:type="spellStart"/>
      <w:r w:rsidR="004C71EC" w:rsidRPr="004C71EC">
        <w:rPr>
          <w:rFonts w:cs="Tahoma"/>
          <w:sz w:val="20"/>
          <w:szCs w:val="20"/>
        </w:rPr>
        <w:t>Navona</w:t>
      </w:r>
      <w:proofErr w:type="spellEnd"/>
      <w:r w:rsidR="004C71EC" w:rsidRPr="004C71EC">
        <w:rPr>
          <w:rFonts w:cs="Tahoma"/>
          <w:sz w:val="20"/>
          <w:szCs w:val="20"/>
        </w:rPr>
        <w:t xml:space="preserve">, Fontanna Di Trevi, Panteon, Kapitol, </w:t>
      </w:r>
    </w:p>
    <w:p w14:paraId="081E3B2C" w14:textId="77777777" w:rsidR="00AF77DF" w:rsidRDefault="00AF77DF" w:rsidP="00AF77DF">
      <w:pPr>
        <w:pStyle w:val="Tekstpodstawowy21"/>
        <w:rPr>
          <w:rFonts w:cs="Tahoma"/>
          <w:sz w:val="20"/>
          <w:szCs w:val="20"/>
        </w:rPr>
      </w:pPr>
    </w:p>
    <w:p w14:paraId="16C629A7" w14:textId="58EFF1DB" w:rsidR="006571F3" w:rsidRPr="00DE57CD" w:rsidRDefault="004C71EC" w:rsidP="00AF77DF">
      <w:pPr>
        <w:pStyle w:val="Tekstpodstawowy21"/>
        <w:rPr>
          <w:rFonts w:cs="Tahoma"/>
          <w:b/>
          <w:bCs/>
          <w:color w:val="008000"/>
          <w:sz w:val="20"/>
          <w:szCs w:val="20"/>
          <w:u w:val="single"/>
        </w:rPr>
      </w:pPr>
      <w:r w:rsidRPr="004C71EC">
        <w:rPr>
          <w:rFonts w:cs="Tahoma"/>
          <w:sz w:val="20"/>
          <w:szCs w:val="20"/>
        </w:rPr>
        <w:t>Forum Romanum, Święte Schody, Koloseum (z zewnątrz) i Zamek św. Anioła (z zewnątrz). Nawiedzenie bazylik papieskich.</w:t>
      </w:r>
      <w:r w:rsidRPr="004C71EC">
        <w:rPr>
          <w:rFonts w:cs="Tahoma"/>
          <w:b/>
          <w:bCs/>
          <w:sz w:val="20"/>
          <w:szCs w:val="20"/>
        </w:rPr>
        <w:t xml:space="preserve"> </w:t>
      </w:r>
      <w:r w:rsidR="006B42B5" w:rsidRPr="00DE57CD">
        <w:rPr>
          <w:rFonts w:cs="Tahoma"/>
          <w:sz w:val="20"/>
          <w:szCs w:val="20"/>
        </w:rPr>
        <w:t>Przejazd na obiadokolację i nocleg do hotelu w okolicy Rzymu.</w:t>
      </w:r>
    </w:p>
    <w:p w14:paraId="54B7948E" w14:textId="77777777" w:rsidR="006571F3" w:rsidRPr="00343820" w:rsidRDefault="006571F3" w:rsidP="00765AFC">
      <w:pPr>
        <w:rPr>
          <w:rFonts w:ascii="Arial Narrow" w:hAnsi="Arial Narrow" w:cs="Tahoma"/>
          <w:b/>
          <w:bCs/>
          <w:color w:val="008000"/>
          <w:sz w:val="2"/>
          <w:szCs w:val="2"/>
          <w:u w:val="single"/>
        </w:rPr>
      </w:pPr>
    </w:p>
    <w:p w14:paraId="17AAC7B9" w14:textId="77777777" w:rsidR="00AF77DF" w:rsidRPr="00AF77DF" w:rsidRDefault="00AF77DF" w:rsidP="00765AFC">
      <w:pPr>
        <w:rPr>
          <w:rFonts w:ascii="Arial Narrow" w:hAnsi="Arial Narrow" w:cs="Tahoma"/>
          <w:b/>
          <w:bCs/>
          <w:color w:val="008000"/>
          <w:sz w:val="2"/>
          <w:szCs w:val="2"/>
          <w:u w:val="single"/>
        </w:rPr>
      </w:pPr>
    </w:p>
    <w:p w14:paraId="4158715F" w14:textId="47D6D4B4" w:rsidR="00765AFC" w:rsidRPr="00C81862" w:rsidRDefault="00765AFC" w:rsidP="00765AFC">
      <w:pPr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</w:pPr>
      <w:r w:rsidRPr="00C81862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 xml:space="preserve">DZIEŃ </w:t>
      </w:r>
      <w:r w:rsidR="000C30C7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>8</w:t>
      </w:r>
    </w:p>
    <w:p w14:paraId="68EC96AF" w14:textId="60D0CD13" w:rsidR="00F67CA6" w:rsidRPr="00C81862" w:rsidRDefault="006571F3" w:rsidP="00F67CA6">
      <w:pPr>
        <w:jc w:val="both"/>
        <w:rPr>
          <w:rFonts w:ascii="Arial Narrow" w:hAnsi="Arial Narrow" w:cs="Tahoma"/>
          <w:sz w:val="20"/>
          <w:szCs w:val="20"/>
        </w:rPr>
      </w:pPr>
      <w:r w:rsidRPr="00C81862">
        <w:rPr>
          <w:rFonts w:ascii="Arial Narrow" w:hAnsi="Arial Narrow" w:cs="Tahoma"/>
          <w:sz w:val="20"/>
          <w:szCs w:val="20"/>
        </w:rPr>
        <w:t>Śniadanie.</w:t>
      </w:r>
      <w:r w:rsidR="00CA49B1" w:rsidRPr="00C81862">
        <w:rPr>
          <w:rFonts w:ascii="Arial Narrow" w:hAnsi="Arial Narrow" w:cs="Tahoma"/>
          <w:sz w:val="20"/>
          <w:szCs w:val="20"/>
        </w:rPr>
        <w:t xml:space="preserve"> </w:t>
      </w:r>
      <w:r w:rsidR="006B42B5" w:rsidRPr="00C81862">
        <w:rPr>
          <w:rFonts w:ascii="Arial Narrow" w:hAnsi="Arial Narrow" w:cs="Tahoma"/>
          <w:sz w:val="20"/>
          <w:szCs w:val="20"/>
        </w:rPr>
        <w:t xml:space="preserve">Ponowny przejazd do </w:t>
      </w:r>
      <w:r w:rsidR="006B42B5" w:rsidRPr="00C81862">
        <w:rPr>
          <w:rFonts w:ascii="Arial Narrow" w:hAnsi="Arial Narrow" w:cs="Tahoma"/>
          <w:b/>
          <w:sz w:val="20"/>
          <w:szCs w:val="20"/>
        </w:rPr>
        <w:t>Rzymu</w:t>
      </w:r>
      <w:r w:rsidR="006B42B5" w:rsidRPr="00C81862">
        <w:rPr>
          <w:rFonts w:ascii="Arial Narrow" w:hAnsi="Arial Narrow" w:cs="Tahoma"/>
          <w:sz w:val="20"/>
          <w:szCs w:val="20"/>
        </w:rPr>
        <w:t xml:space="preserve">. </w:t>
      </w:r>
      <w:r w:rsidR="004C71EC" w:rsidRPr="00C81862">
        <w:rPr>
          <w:rFonts w:ascii="Arial Narrow" w:hAnsi="Arial Narrow" w:cs="Tahoma"/>
          <w:sz w:val="20"/>
          <w:szCs w:val="20"/>
        </w:rPr>
        <w:t>Wizyta w </w:t>
      </w:r>
      <w:r w:rsidR="004C71EC" w:rsidRPr="00C81862">
        <w:rPr>
          <w:rFonts w:ascii="Arial Narrow" w:hAnsi="Arial Narrow" w:cs="Tahoma"/>
          <w:b/>
          <w:bCs/>
          <w:sz w:val="20"/>
          <w:szCs w:val="20"/>
        </w:rPr>
        <w:t>Watykanie</w:t>
      </w:r>
      <w:r w:rsidR="004C71EC" w:rsidRPr="00C81862">
        <w:rPr>
          <w:rFonts w:ascii="Arial Narrow" w:hAnsi="Arial Narrow" w:cs="Tahoma"/>
          <w:sz w:val="20"/>
          <w:szCs w:val="20"/>
        </w:rPr>
        <w:t>. Udział w Modlitwie Anioł Pański pod przewodnictwem Ojca Świętego.* Nawiedzenie grobu św. Jana Pawła II. Zwiedzanie Bazyliki św. Piotra.</w:t>
      </w:r>
      <w:r w:rsidR="004C71EC">
        <w:rPr>
          <w:rFonts w:ascii="Arial Narrow" w:hAnsi="Arial Narrow" w:cs="Tahoma"/>
          <w:sz w:val="20"/>
          <w:szCs w:val="20"/>
        </w:rPr>
        <w:t xml:space="preserve"> </w:t>
      </w:r>
      <w:r w:rsidR="006B42B5" w:rsidRPr="00C81862">
        <w:rPr>
          <w:rFonts w:ascii="Arial Narrow" w:hAnsi="Arial Narrow" w:cs="Tahoma"/>
          <w:sz w:val="20"/>
          <w:szCs w:val="20"/>
        </w:rPr>
        <w:t>Powrót na obiadokolację i nocleg do hotelu.</w:t>
      </w:r>
    </w:p>
    <w:p w14:paraId="6338D80B" w14:textId="77777777" w:rsidR="006571F3" w:rsidRPr="00343820" w:rsidRDefault="006571F3" w:rsidP="00F67CA6">
      <w:pPr>
        <w:jc w:val="both"/>
        <w:rPr>
          <w:rFonts w:ascii="Arial Narrow" w:hAnsi="Arial Narrow" w:cs="Tahoma"/>
          <w:sz w:val="2"/>
          <w:szCs w:val="2"/>
        </w:rPr>
      </w:pPr>
    </w:p>
    <w:p w14:paraId="1D5FF5DD" w14:textId="6D30EF37" w:rsidR="00BE6242" w:rsidRPr="00C81862" w:rsidRDefault="00BE6242">
      <w:pPr>
        <w:pStyle w:val="Tekstpodstawowy21"/>
        <w:rPr>
          <w:rFonts w:cs="Tahoma"/>
          <w:sz w:val="20"/>
          <w:szCs w:val="20"/>
        </w:rPr>
      </w:pPr>
      <w:r w:rsidRPr="00C81862">
        <w:rPr>
          <w:rFonts w:cs="Tahoma"/>
          <w:b/>
          <w:bCs/>
          <w:color w:val="008000"/>
          <w:sz w:val="20"/>
          <w:szCs w:val="20"/>
          <w:u w:val="single"/>
        </w:rPr>
        <w:t xml:space="preserve">DZIEŃ </w:t>
      </w:r>
      <w:r w:rsidR="000C30C7">
        <w:rPr>
          <w:rFonts w:cs="Tahoma"/>
          <w:b/>
          <w:bCs/>
          <w:color w:val="008000"/>
          <w:sz w:val="20"/>
          <w:szCs w:val="20"/>
          <w:u w:val="single"/>
        </w:rPr>
        <w:t>9</w:t>
      </w:r>
    </w:p>
    <w:p w14:paraId="7F65C276" w14:textId="5B5F2062" w:rsidR="00BE6242" w:rsidRPr="00C81862" w:rsidRDefault="006571F3" w:rsidP="006571F3">
      <w:pPr>
        <w:jc w:val="both"/>
        <w:rPr>
          <w:rFonts w:ascii="Arial Narrow" w:hAnsi="Arial Narrow" w:cs="Tahoma"/>
          <w:sz w:val="20"/>
          <w:szCs w:val="20"/>
        </w:rPr>
      </w:pPr>
      <w:r w:rsidRPr="00C81862">
        <w:rPr>
          <w:rFonts w:ascii="Arial Narrow" w:hAnsi="Arial Narrow" w:cs="Tahoma"/>
          <w:sz w:val="20"/>
          <w:szCs w:val="20"/>
        </w:rPr>
        <w:t>Śniadanie</w:t>
      </w:r>
      <w:r w:rsidR="006B42B5" w:rsidRPr="00C81862">
        <w:rPr>
          <w:rFonts w:ascii="Arial Narrow" w:hAnsi="Arial Narrow" w:cs="Tahoma"/>
          <w:sz w:val="20"/>
          <w:szCs w:val="20"/>
        </w:rPr>
        <w:t>.</w:t>
      </w:r>
      <w:r w:rsidR="00A05737">
        <w:rPr>
          <w:rFonts w:ascii="Arial Narrow" w:hAnsi="Arial Narrow" w:cs="Tahoma"/>
          <w:sz w:val="20"/>
          <w:szCs w:val="20"/>
        </w:rPr>
        <w:t xml:space="preserve"> </w:t>
      </w:r>
      <w:r w:rsidR="006B42B5" w:rsidRPr="00C81862">
        <w:rPr>
          <w:rFonts w:ascii="Arial Narrow" w:hAnsi="Arial Narrow" w:cs="Tahoma"/>
          <w:sz w:val="20"/>
          <w:szCs w:val="20"/>
        </w:rPr>
        <w:t>Przejazd do miejscowości</w:t>
      </w:r>
      <w:r w:rsidR="006B42B5" w:rsidRPr="00C81862">
        <w:rPr>
          <w:rFonts w:ascii="Arial Narrow" w:hAnsi="Arial Narrow" w:cs="Tahoma"/>
          <w:b/>
          <w:bCs/>
          <w:sz w:val="20"/>
          <w:szCs w:val="20"/>
        </w:rPr>
        <w:t xml:space="preserve"> </w:t>
      </w:r>
      <w:proofErr w:type="spellStart"/>
      <w:r w:rsidR="006B42B5" w:rsidRPr="00C81862">
        <w:rPr>
          <w:rFonts w:ascii="Arial Narrow" w:hAnsi="Arial Narrow" w:cs="Tahoma"/>
          <w:b/>
          <w:bCs/>
          <w:sz w:val="20"/>
          <w:szCs w:val="20"/>
        </w:rPr>
        <w:t>Cascia</w:t>
      </w:r>
      <w:proofErr w:type="spellEnd"/>
      <w:r w:rsidR="006B42B5" w:rsidRPr="00C81862">
        <w:rPr>
          <w:rFonts w:ascii="Arial Narrow" w:hAnsi="Arial Narrow" w:cs="Tahoma"/>
          <w:sz w:val="20"/>
          <w:szCs w:val="20"/>
        </w:rPr>
        <w:t xml:space="preserve">. Nawiedzenie Sanktuarium św. Rity, patronki spraw trudnych i beznadziejnych, gdzie znajduje się sarkofag z jej ciałem. </w:t>
      </w:r>
      <w:r w:rsidRPr="00C81862">
        <w:rPr>
          <w:rFonts w:ascii="Arial Narrow" w:hAnsi="Arial Narrow" w:cs="Tahoma"/>
          <w:sz w:val="20"/>
          <w:szCs w:val="20"/>
        </w:rPr>
        <w:t xml:space="preserve"> </w:t>
      </w:r>
      <w:r w:rsidR="006B42B5" w:rsidRPr="00C81862">
        <w:rPr>
          <w:rFonts w:ascii="Arial Narrow" w:hAnsi="Arial Narrow" w:cs="Tahoma"/>
          <w:sz w:val="20"/>
          <w:szCs w:val="20"/>
        </w:rPr>
        <w:t>Przejazd do</w:t>
      </w:r>
      <w:r w:rsidR="006B42B5" w:rsidRPr="00C81862">
        <w:rPr>
          <w:rFonts w:ascii="Arial Narrow" w:hAnsi="Arial Narrow" w:cs="Tahoma"/>
          <w:b/>
          <w:bCs/>
          <w:sz w:val="20"/>
          <w:szCs w:val="20"/>
        </w:rPr>
        <w:t xml:space="preserve"> Asyżu</w:t>
      </w:r>
      <w:r w:rsidR="006B42B5" w:rsidRPr="00C81862">
        <w:rPr>
          <w:rFonts w:ascii="Arial Narrow" w:hAnsi="Arial Narrow" w:cs="Tahoma"/>
          <w:sz w:val="20"/>
          <w:szCs w:val="20"/>
        </w:rPr>
        <w:t xml:space="preserve"> - nawiedzenie Bazyliki św. Franciszka, w której złożono ciało Świętego i Bazyliki św. Klary. Msza Święta. Spacer po mieście. Przejazd na obiadokolację i nocleg do hotelu w okolicy Asyżu.</w:t>
      </w:r>
    </w:p>
    <w:p w14:paraId="654D7A86" w14:textId="77777777" w:rsidR="006571F3" w:rsidRPr="00343820" w:rsidRDefault="006571F3">
      <w:pPr>
        <w:rPr>
          <w:rFonts w:ascii="Arial Narrow" w:hAnsi="Arial Narrow" w:cs="Tahoma"/>
          <w:b/>
          <w:bCs/>
          <w:color w:val="008000"/>
          <w:sz w:val="2"/>
          <w:szCs w:val="2"/>
          <w:u w:val="single"/>
        </w:rPr>
      </w:pPr>
    </w:p>
    <w:p w14:paraId="7DE212AA" w14:textId="04428B15" w:rsidR="00BE6242" w:rsidRPr="00C81862" w:rsidRDefault="00BE6242">
      <w:pPr>
        <w:rPr>
          <w:rFonts w:ascii="Arial Narrow" w:hAnsi="Arial Narrow" w:cs="Tahoma"/>
          <w:sz w:val="20"/>
          <w:szCs w:val="20"/>
        </w:rPr>
      </w:pPr>
      <w:r w:rsidRPr="00C81862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 xml:space="preserve">DZIEŃ </w:t>
      </w:r>
      <w:r w:rsidR="000C30C7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>10</w:t>
      </w:r>
    </w:p>
    <w:p w14:paraId="7B6F40D6" w14:textId="3D721675" w:rsidR="00041B11" w:rsidRPr="00C81862" w:rsidRDefault="006571F3" w:rsidP="006571F3">
      <w:pPr>
        <w:jc w:val="both"/>
        <w:rPr>
          <w:rFonts w:ascii="Arial Narrow" w:hAnsi="Arial Narrow" w:cs="Tahoma"/>
          <w:sz w:val="20"/>
          <w:szCs w:val="20"/>
          <w:highlight w:val="yellow"/>
        </w:rPr>
      </w:pPr>
      <w:bookmarkStart w:id="1" w:name="_Hlk21356039"/>
      <w:r w:rsidRPr="00C81862">
        <w:rPr>
          <w:rFonts w:ascii="Arial Narrow" w:hAnsi="Arial Narrow" w:cs="Tahoma"/>
          <w:sz w:val="20"/>
          <w:szCs w:val="20"/>
        </w:rPr>
        <w:t xml:space="preserve">Śniadanie. </w:t>
      </w:r>
      <w:bookmarkEnd w:id="1"/>
      <w:r w:rsidR="00816AF6" w:rsidRPr="00816AF6">
        <w:rPr>
          <w:rFonts w:ascii="Arial Narrow" w:hAnsi="Arial Narrow" w:cs="Tahoma"/>
          <w:sz w:val="20"/>
          <w:szCs w:val="20"/>
        </w:rPr>
        <w:t xml:space="preserve">Przejazd do </w:t>
      </w:r>
      <w:r w:rsidR="00816AF6" w:rsidRPr="00816AF6">
        <w:rPr>
          <w:rFonts w:ascii="Arial Narrow" w:hAnsi="Arial Narrow" w:cs="Tahoma"/>
          <w:b/>
          <w:bCs/>
          <w:sz w:val="20"/>
          <w:szCs w:val="20"/>
        </w:rPr>
        <w:t>Boloni</w:t>
      </w:r>
      <w:r w:rsidR="00816AF6" w:rsidRPr="00816AF6">
        <w:rPr>
          <w:rFonts w:ascii="Arial Narrow" w:hAnsi="Arial Narrow" w:cs="Tahoma"/>
          <w:sz w:val="20"/>
          <w:szCs w:val="20"/>
        </w:rPr>
        <w:t xml:space="preserve">i słynącej z najstarszego  uniwersytetu w Europie oraz zwiedzanie Starego Miasta: bazylika San Petronio, </w:t>
      </w:r>
      <w:proofErr w:type="spellStart"/>
      <w:r w:rsidR="00816AF6" w:rsidRPr="00816AF6">
        <w:rPr>
          <w:rFonts w:ascii="Arial Narrow" w:hAnsi="Arial Narrow" w:cs="Tahoma"/>
          <w:sz w:val="20"/>
          <w:szCs w:val="20"/>
        </w:rPr>
        <w:t>Piazza</w:t>
      </w:r>
      <w:proofErr w:type="spellEnd"/>
      <w:r w:rsidR="00816AF6" w:rsidRPr="00816AF6">
        <w:rPr>
          <w:rFonts w:ascii="Arial Narrow" w:hAnsi="Arial Narrow" w:cs="Tahoma"/>
          <w:sz w:val="20"/>
          <w:szCs w:val="20"/>
        </w:rPr>
        <w:t xml:space="preserve"> </w:t>
      </w:r>
      <w:proofErr w:type="spellStart"/>
      <w:r w:rsidR="00816AF6" w:rsidRPr="00816AF6">
        <w:rPr>
          <w:rFonts w:ascii="Arial Narrow" w:hAnsi="Arial Narrow" w:cs="Tahoma"/>
          <w:sz w:val="20"/>
          <w:szCs w:val="20"/>
        </w:rPr>
        <w:t>Nettuno</w:t>
      </w:r>
      <w:proofErr w:type="spellEnd"/>
      <w:r w:rsidR="00816AF6" w:rsidRPr="00816AF6">
        <w:rPr>
          <w:rFonts w:ascii="Arial Narrow" w:hAnsi="Arial Narrow" w:cs="Tahoma"/>
          <w:sz w:val="20"/>
          <w:szCs w:val="20"/>
        </w:rPr>
        <w:t xml:space="preserve"> ze słynną fontanną, budynki uniwersyteckie (z zewnątrz). Msza Święta. Przejazd na obiadokolację i nocleg do hotelu w okolicy </w:t>
      </w:r>
      <w:r w:rsidR="00816AF6">
        <w:rPr>
          <w:rFonts w:ascii="Arial Narrow" w:hAnsi="Arial Narrow" w:cs="Tahoma"/>
          <w:sz w:val="20"/>
          <w:szCs w:val="20"/>
        </w:rPr>
        <w:t>Udine.</w:t>
      </w:r>
    </w:p>
    <w:p w14:paraId="203A52FC" w14:textId="77777777" w:rsidR="006571F3" w:rsidRPr="00343820" w:rsidRDefault="006571F3">
      <w:pPr>
        <w:rPr>
          <w:rFonts w:ascii="Arial Narrow" w:hAnsi="Arial Narrow" w:cs="Tahoma"/>
          <w:b/>
          <w:bCs/>
          <w:color w:val="008000"/>
          <w:sz w:val="2"/>
          <w:szCs w:val="2"/>
          <w:highlight w:val="yellow"/>
          <w:u w:val="single"/>
        </w:rPr>
      </w:pPr>
    </w:p>
    <w:p w14:paraId="53654C32" w14:textId="7609AAF2" w:rsidR="00BE6242" w:rsidRPr="00C81862" w:rsidRDefault="00BE6242">
      <w:pPr>
        <w:rPr>
          <w:rFonts w:ascii="Arial Narrow" w:hAnsi="Arial Narrow" w:cs="Tahoma"/>
          <w:sz w:val="20"/>
          <w:szCs w:val="20"/>
        </w:rPr>
      </w:pPr>
      <w:r w:rsidRPr="00C81862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>DZIEŃ 1</w:t>
      </w:r>
      <w:r w:rsidR="000C30C7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>1</w:t>
      </w:r>
    </w:p>
    <w:p w14:paraId="513B754F" w14:textId="77712E79" w:rsidR="006571F3" w:rsidRPr="00C81862" w:rsidRDefault="006571F3" w:rsidP="006571F3">
      <w:pPr>
        <w:pStyle w:val="Tekstpodstawowy21"/>
        <w:rPr>
          <w:rFonts w:cs="Tahoma"/>
          <w:spacing w:val="-2"/>
          <w:sz w:val="20"/>
          <w:szCs w:val="20"/>
        </w:rPr>
      </w:pPr>
      <w:r w:rsidRPr="00C81862">
        <w:rPr>
          <w:rFonts w:cs="Tahoma"/>
          <w:spacing w:val="-2"/>
          <w:sz w:val="20"/>
          <w:szCs w:val="20"/>
        </w:rPr>
        <w:t xml:space="preserve">Śniadanie. Następnie przejazd do </w:t>
      </w:r>
      <w:r w:rsidRPr="00C81862">
        <w:rPr>
          <w:rFonts w:cs="Tahoma"/>
          <w:b/>
          <w:bCs/>
          <w:spacing w:val="-2"/>
          <w:sz w:val="20"/>
          <w:szCs w:val="20"/>
        </w:rPr>
        <w:t>Graz</w:t>
      </w:r>
      <w:r w:rsidRPr="00C81862">
        <w:rPr>
          <w:rFonts w:cs="Tahoma"/>
          <w:spacing w:val="-2"/>
          <w:sz w:val="20"/>
          <w:szCs w:val="20"/>
        </w:rPr>
        <w:t xml:space="preserve"> – zwiedzanie Starego Miasta umieszczonego na liście światowego dziedzictwa UNESCO – katedra św. Idziego, a także wzgórze zamkowe z symbolem miasta - słynną Wieżą Zegarową. Przejazd na obiadokolację i nocleg do hotelu w okolicy </w:t>
      </w:r>
      <w:r w:rsidR="00816AF6">
        <w:rPr>
          <w:rFonts w:cs="Tahoma"/>
          <w:spacing w:val="-2"/>
          <w:sz w:val="20"/>
          <w:szCs w:val="20"/>
        </w:rPr>
        <w:t>Brna.</w:t>
      </w:r>
    </w:p>
    <w:p w14:paraId="321C4F93" w14:textId="77777777" w:rsidR="006571F3" w:rsidRPr="00343820" w:rsidRDefault="006571F3" w:rsidP="006571F3">
      <w:pPr>
        <w:rPr>
          <w:rFonts w:ascii="Arial Narrow" w:hAnsi="Arial Narrow" w:cs="Tahoma"/>
          <w:b/>
          <w:bCs/>
          <w:color w:val="008000"/>
          <w:sz w:val="2"/>
          <w:szCs w:val="2"/>
          <w:highlight w:val="yellow"/>
          <w:u w:val="single"/>
        </w:rPr>
      </w:pPr>
    </w:p>
    <w:p w14:paraId="71103150" w14:textId="711F0A8A" w:rsidR="006571F3" w:rsidRPr="00C81862" w:rsidRDefault="006571F3" w:rsidP="006571F3">
      <w:pPr>
        <w:rPr>
          <w:rFonts w:ascii="Arial Narrow" w:hAnsi="Arial Narrow" w:cs="Tahoma"/>
          <w:sz w:val="20"/>
          <w:szCs w:val="20"/>
        </w:rPr>
      </w:pPr>
      <w:r w:rsidRPr="00C81862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>DZIEŃ 1</w:t>
      </w:r>
      <w:r w:rsidR="000C30C7">
        <w:rPr>
          <w:rFonts w:ascii="Arial Narrow" w:hAnsi="Arial Narrow" w:cs="Tahoma"/>
          <w:b/>
          <w:bCs/>
          <w:color w:val="008000"/>
          <w:sz w:val="20"/>
          <w:szCs w:val="20"/>
          <w:u w:val="single"/>
        </w:rPr>
        <w:t>2</w:t>
      </w:r>
    </w:p>
    <w:p w14:paraId="6DFD5DD8" w14:textId="25AE0761" w:rsidR="003B5CE7" w:rsidRPr="00816AF6" w:rsidRDefault="006571F3" w:rsidP="00601464">
      <w:pPr>
        <w:pStyle w:val="Tekstpodstawowy21"/>
        <w:rPr>
          <w:rFonts w:cs="Tahoma"/>
          <w:spacing w:val="-4"/>
          <w:sz w:val="20"/>
          <w:szCs w:val="20"/>
        </w:rPr>
        <w:sectPr w:rsidR="003B5CE7" w:rsidRPr="00816AF6" w:rsidSect="00765AFC">
          <w:type w:val="continuous"/>
          <w:pgSz w:w="11906" w:h="16838"/>
          <w:pgMar w:top="720" w:right="720" w:bottom="720" w:left="720" w:header="170" w:footer="170" w:gutter="0"/>
          <w:cols w:num="2" w:space="546"/>
          <w:docGrid w:linePitch="360"/>
        </w:sectPr>
      </w:pPr>
      <w:r w:rsidRPr="00C81862">
        <w:rPr>
          <w:rFonts w:cs="Tahoma"/>
          <w:spacing w:val="-4"/>
          <w:sz w:val="20"/>
          <w:szCs w:val="20"/>
        </w:rPr>
        <w:t>Śniadanie.</w:t>
      </w:r>
      <w:r w:rsidR="00871B65">
        <w:rPr>
          <w:rFonts w:cs="Tahoma"/>
          <w:spacing w:val="-4"/>
          <w:sz w:val="20"/>
          <w:szCs w:val="20"/>
        </w:rPr>
        <w:t xml:space="preserve"> </w:t>
      </w:r>
      <w:r w:rsidR="00871B65" w:rsidRPr="00871B65">
        <w:rPr>
          <w:rFonts w:cs="Tahoma"/>
          <w:spacing w:val="-4"/>
          <w:sz w:val="20"/>
          <w:szCs w:val="20"/>
        </w:rPr>
        <w:t>Wyjazd w kierunku kraju.</w:t>
      </w:r>
      <w:r w:rsidR="00871B65">
        <w:rPr>
          <w:rFonts w:cs="Tahoma"/>
          <w:spacing w:val="-4"/>
          <w:sz w:val="20"/>
          <w:szCs w:val="20"/>
        </w:rPr>
        <w:t xml:space="preserve"> Przejazd do </w:t>
      </w:r>
      <w:r w:rsidR="00871B65" w:rsidRPr="00085AB8">
        <w:rPr>
          <w:rFonts w:cs="Tahoma"/>
          <w:b/>
          <w:bCs/>
          <w:spacing w:val="-4"/>
          <w:sz w:val="20"/>
          <w:szCs w:val="20"/>
        </w:rPr>
        <w:t>Piekar Śląskich</w:t>
      </w:r>
      <w:r w:rsidR="00871B65">
        <w:rPr>
          <w:rFonts w:cs="Tahoma"/>
          <w:spacing w:val="-4"/>
          <w:sz w:val="20"/>
          <w:szCs w:val="20"/>
        </w:rPr>
        <w:t>.</w:t>
      </w:r>
      <w:r w:rsidRPr="00C81862">
        <w:rPr>
          <w:rFonts w:cs="Tahoma"/>
          <w:spacing w:val="-4"/>
          <w:sz w:val="20"/>
          <w:szCs w:val="20"/>
        </w:rPr>
        <w:t xml:space="preserve"> </w:t>
      </w:r>
      <w:r w:rsidR="00871B65">
        <w:rPr>
          <w:rFonts w:cs="Tahoma"/>
          <w:sz w:val="20"/>
          <w:szCs w:val="20"/>
        </w:rPr>
        <w:t>N</w:t>
      </w:r>
      <w:r w:rsidR="00816AF6" w:rsidRPr="00871B65">
        <w:rPr>
          <w:rFonts w:cs="Tahoma"/>
          <w:sz w:val="20"/>
          <w:szCs w:val="20"/>
        </w:rPr>
        <w:t xml:space="preserve">awiedzenie Sanktuarium Matki Sprawiedliwości i Miłości Społecznej. Msza Święta. </w:t>
      </w:r>
      <w:r w:rsidR="00871B65" w:rsidRPr="00871B65">
        <w:rPr>
          <w:rFonts w:cs="Tahoma"/>
          <w:sz w:val="20"/>
          <w:szCs w:val="20"/>
        </w:rPr>
        <w:t>Przyjazd do miejsca zbiórki w godzinach wieczornych</w:t>
      </w:r>
      <w:r w:rsidR="008D6AC2">
        <w:rPr>
          <w:rFonts w:cs="Tahoma"/>
          <w:sz w:val="20"/>
          <w:szCs w:val="20"/>
        </w:rPr>
        <w:t>.</w:t>
      </w:r>
    </w:p>
    <w:p w14:paraId="2C061431" w14:textId="7510BE91" w:rsidR="00BE6242" w:rsidRPr="00A05737" w:rsidRDefault="00BE6242" w:rsidP="008D6AC2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05737">
        <w:rPr>
          <w:rFonts w:ascii="Tahoma" w:hAnsi="Tahoma" w:cs="Tahoma"/>
          <w:b/>
          <w:bCs/>
          <w:color w:val="008000"/>
          <w:sz w:val="28"/>
          <w:szCs w:val="28"/>
        </w:rPr>
        <w:lastRenderedPageBreak/>
        <w:t xml:space="preserve">Termin: </w:t>
      </w:r>
      <w:r w:rsidR="00A05737" w:rsidRPr="00A05737">
        <w:rPr>
          <w:rFonts w:ascii="Tahoma" w:hAnsi="Tahoma" w:cs="Tahoma"/>
          <w:b/>
          <w:bCs/>
          <w:sz w:val="28"/>
          <w:szCs w:val="28"/>
        </w:rPr>
        <w:t>2</w:t>
      </w:r>
      <w:r w:rsidR="004C71EC">
        <w:rPr>
          <w:rFonts w:ascii="Tahoma" w:hAnsi="Tahoma" w:cs="Tahoma"/>
          <w:b/>
          <w:bCs/>
          <w:sz w:val="28"/>
          <w:szCs w:val="28"/>
        </w:rPr>
        <w:t>1</w:t>
      </w:r>
      <w:r w:rsidR="00A05737" w:rsidRPr="00A05737">
        <w:rPr>
          <w:rFonts w:ascii="Tahoma" w:hAnsi="Tahoma" w:cs="Tahoma"/>
          <w:b/>
          <w:bCs/>
          <w:sz w:val="28"/>
          <w:szCs w:val="28"/>
        </w:rPr>
        <w:t xml:space="preserve">.09 – </w:t>
      </w:r>
      <w:r w:rsidR="004C71EC">
        <w:rPr>
          <w:rFonts w:ascii="Tahoma" w:hAnsi="Tahoma" w:cs="Tahoma"/>
          <w:b/>
          <w:bCs/>
          <w:sz w:val="28"/>
          <w:szCs w:val="28"/>
        </w:rPr>
        <w:t>2</w:t>
      </w:r>
      <w:r w:rsidR="00A05737" w:rsidRPr="00A05737">
        <w:rPr>
          <w:rFonts w:ascii="Tahoma" w:hAnsi="Tahoma" w:cs="Tahoma"/>
          <w:b/>
          <w:bCs/>
          <w:sz w:val="28"/>
          <w:szCs w:val="28"/>
        </w:rPr>
        <w:t>.10.2025</w:t>
      </w:r>
    </w:p>
    <w:p w14:paraId="004164DC" w14:textId="46136321" w:rsidR="00BE6242" w:rsidRPr="00F04F29" w:rsidRDefault="00BE6242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04F29">
        <w:rPr>
          <w:rFonts w:ascii="Tahoma" w:hAnsi="Tahoma" w:cs="Tahoma"/>
          <w:b/>
          <w:bCs/>
          <w:color w:val="008000"/>
          <w:sz w:val="28"/>
          <w:szCs w:val="28"/>
        </w:rPr>
        <w:t>Cena:</w:t>
      </w:r>
      <w:r w:rsidRPr="00F04F29">
        <w:rPr>
          <w:rFonts w:ascii="Tahoma" w:hAnsi="Tahoma" w:cs="Tahoma"/>
          <w:b/>
          <w:bCs/>
          <w:sz w:val="28"/>
          <w:szCs w:val="28"/>
        </w:rPr>
        <w:t xml:space="preserve"> </w:t>
      </w:r>
      <w:r w:rsidR="00567378" w:rsidRPr="00F04F29">
        <w:rPr>
          <w:rFonts w:ascii="Tahoma" w:hAnsi="Tahoma" w:cs="Tahoma"/>
          <w:b/>
          <w:bCs/>
          <w:sz w:val="28"/>
          <w:szCs w:val="28"/>
        </w:rPr>
        <w:t xml:space="preserve"> </w:t>
      </w:r>
      <w:r w:rsidR="003814E6" w:rsidRPr="00F04F29">
        <w:rPr>
          <w:rFonts w:ascii="Tahoma" w:hAnsi="Tahoma" w:cs="Tahoma"/>
          <w:b/>
          <w:bCs/>
          <w:sz w:val="28"/>
          <w:szCs w:val="28"/>
        </w:rPr>
        <w:t>5</w:t>
      </w:r>
      <w:r w:rsidR="002730FC" w:rsidRPr="00F04F29">
        <w:rPr>
          <w:rFonts w:ascii="Tahoma" w:hAnsi="Tahoma" w:cs="Tahoma"/>
          <w:b/>
          <w:bCs/>
          <w:sz w:val="28"/>
          <w:szCs w:val="28"/>
        </w:rPr>
        <w:t xml:space="preserve"> </w:t>
      </w:r>
      <w:r w:rsidR="00F04F29" w:rsidRPr="00F04F29">
        <w:rPr>
          <w:rFonts w:ascii="Tahoma" w:hAnsi="Tahoma" w:cs="Tahoma"/>
          <w:b/>
          <w:bCs/>
          <w:sz w:val="28"/>
          <w:szCs w:val="28"/>
        </w:rPr>
        <w:t>8</w:t>
      </w:r>
      <w:r w:rsidR="004C71EC">
        <w:rPr>
          <w:rFonts w:ascii="Tahoma" w:hAnsi="Tahoma" w:cs="Tahoma"/>
          <w:b/>
          <w:bCs/>
          <w:sz w:val="28"/>
          <w:szCs w:val="28"/>
        </w:rPr>
        <w:t>5</w:t>
      </w:r>
      <w:r w:rsidR="00F04F29" w:rsidRPr="00F04F29">
        <w:rPr>
          <w:rFonts w:ascii="Tahoma" w:hAnsi="Tahoma" w:cs="Tahoma"/>
          <w:b/>
          <w:bCs/>
          <w:sz w:val="28"/>
          <w:szCs w:val="28"/>
        </w:rPr>
        <w:t>0</w:t>
      </w:r>
      <w:r w:rsidR="002730FC" w:rsidRPr="00F04F29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04F29">
        <w:rPr>
          <w:rFonts w:ascii="Tahoma" w:hAnsi="Tahoma" w:cs="Tahoma"/>
          <w:b/>
          <w:bCs/>
          <w:sz w:val="28"/>
          <w:szCs w:val="28"/>
        </w:rPr>
        <w:t>zł</w:t>
      </w:r>
    </w:p>
    <w:p w14:paraId="64AA44C4" w14:textId="49DB10BE" w:rsidR="00FA4E44" w:rsidRPr="003814E6" w:rsidRDefault="00FA4E44" w:rsidP="00FA4E44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04F29">
        <w:rPr>
          <w:rFonts w:ascii="Tahoma" w:hAnsi="Tahoma" w:cs="Tahoma"/>
          <w:b/>
          <w:bCs/>
          <w:color w:val="008000"/>
          <w:sz w:val="28"/>
          <w:szCs w:val="28"/>
        </w:rPr>
        <w:t>Stali Klienci:</w:t>
      </w:r>
      <w:r w:rsidRPr="00F04F29">
        <w:rPr>
          <w:rFonts w:ascii="Tahoma" w:hAnsi="Tahoma" w:cs="Tahoma"/>
          <w:b/>
          <w:bCs/>
          <w:sz w:val="28"/>
          <w:szCs w:val="28"/>
        </w:rPr>
        <w:t xml:space="preserve"> </w:t>
      </w:r>
      <w:r w:rsidR="003814E6" w:rsidRPr="00F04F29">
        <w:rPr>
          <w:rFonts w:ascii="Tahoma" w:hAnsi="Tahoma" w:cs="Tahoma"/>
          <w:b/>
          <w:bCs/>
          <w:sz w:val="28"/>
          <w:szCs w:val="28"/>
        </w:rPr>
        <w:t>5</w:t>
      </w:r>
      <w:r w:rsidR="002730FC" w:rsidRPr="00F04F29">
        <w:rPr>
          <w:rFonts w:ascii="Tahoma" w:hAnsi="Tahoma" w:cs="Tahoma"/>
          <w:b/>
          <w:bCs/>
          <w:sz w:val="28"/>
          <w:szCs w:val="28"/>
        </w:rPr>
        <w:t xml:space="preserve"> </w:t>
      </w:r>
      <w:r w:rsidR="00F04F29">
        <w:rPr>
          <w:rFonts w:ascii="Tahoma" w:hAnsi="Tahoma" w:cs="Tahoma"/>
          <w:b/>
          <w:bCs/>
          <w:sz w:val="28"/>
          <w:szCs w:val="28"/>
        </w:rPr>
        <w:t>5</w:t>
      </w:r>
      <w:r w:rsidR="004C71EC">
        <w:rPr>
          <w:rFonts w:ascii="Tahoma" w:hAnsi="Tahoma" w:cs="Tahoma"/>
          <w:b/>
          <w:bCs/>
          <w:sz w:val="28"/>
          <w:szCs w:val="28"/>
        </w:rPr>
        <w:t>6</w:t>
      </w:r>
      <w:r w:rsidR="00F04F29">
        <w:rPr>
          <w:rFonts w:ascii="Tahoma" w:hAnsi="Tahoma" w:cs="Tahoma"/>
          <w:b/>
          <w:bCs/>
          <w:sz w:val="28"/>
          <w:szCs w:val="28"/>
        </w:rPr>
        <w:t>0</w:t>
      </w:r>
      <w:r w:rsidRPr="00F04F29">
        <w:rPr>
          <w:rFonts w:ascii="Tahoma" w:hAnsi="Tahoma" w:cs="Tahoma"/>
          <w:b/>
          <w:bCs/>
          <w:sz w:val="28"/>
          <w:szCs w:val="28"/>
        </w:rPr>
        <w:t xml:space="preserve"> zł</w:t>
      </w:r>
    </w:p>
    <w:p w14:paraId="22C1175E" w14:textId="77777777" w:rsidR="00FA4E44" w:rsidRPr="00942739" w:rsidRDefault="00FA4E44">
      <w:pPr>
        <w:jc w:val="center"/>
        <w:rPr>
          <w:rFonts w:ascii="Tahoma" w:hAnsi="Tahoma" w:cs="Tahoma"/>
          <w:b/>
          <w:bCs/>
          <w:sz w:val="10"/>
          <w:szCs w:val="28"/>
          <w:highlight w:val="yellow"/>
        </w:rPr>
      </w:pPr>
    </w:p>
    <w:p w14:paraId="67C70338" w14:textId="77777777" w:rsidR="00BE6242" w:rsidRPr="00942739" w:rsidRDefault="00BE6242">
      <w:pPr>
        <w:rPr>
          <w:rFonts w:ascii="Verdana" w:hAnsi="Verdana" w:cs="Verdana"/>
          <w:b/>
          <w:bCs/>
          <w:color w:val="FF0000"/>
          <w:sz w:val="4"/>
          <w:szCs w:val="10"/>
          <w:highlight w:val="yellow"/>
          <w:u w:val="single"/>
        </w:rPr>
      </w:pPr>
    </w:p>
    <w:p w14:paraId="58D35722" w14:textId="77777777" w:rsidR="00BE6242" w:rsidRPr="00A05737" w:rsidRDefault="00BE6242">
      <w:pPr>
        <w:rPr>
          <w:rFonts w:ascii="Tahoma" w:hAnsi="Tahoma" w:cs="Tahoma"/>
          <w:b/>
          <w:bCs/>
          <w:color w:val="FF0000"/>
          <w:sz w:val="18"/>
          <w:szCs w:val="18"/>
          <w:u w:val="single"/>
        </w:rPr>
      </w:pPr>
      <w:r w:rsidRPr="00A05737">
        <w:rPr>
          <w:rFonts w:ascii="Tahoma" w:hAnsi="Tahoma" w:cs="Tahoma"/>
          <w:b/>
          <w:bCs/>
          <w:color w:val="FF0000"/>
          <w:sz w:val="18"/>
          <w:szCs w:val="18"/>
          <w:u w:val="single"/>
        </w:rPr>
        <w:t>CENA OBEJMUJE:</w:t>
      </w:r>
    </w:p>
    <w:p w14:paraId="3EC288C5" w14:textId="77777777" w:rsidR="00BE6242" w:rsidRPr="00A05737" w:rsidRDefault="00BE6242" w:rsidP="00D1745C">
      <w:pPr>
        <w:pStyle w:val="Akapitzlist"/>
        <w:numPr>
          <w:ilvl w:val="0"/>
          <w:numId w:val="3"/>
        </w:numPr>
        <w:tabs>
          <w:tab w:val="left" w:pos="360"/>
        </w:tabs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>Przejazd klimatyzowanym autokarem;</w:t>
      </w:r>
    </w:p>
    <w:p w14:paraId="4805CA1A" w14:textId="59187CD6" w:rsidR="00BE6242" w:rsidRPr="00A05737" w:rsidRDefault="00601464" w:rsidP="00D1745C">
      <w:pPr>
        <w:pStyle w:val="Akapitzlist"/>
        <w:numPr>
          <w:ilvl w:val="0"/>
          <w:numId w:val="3"/>
        </w:numPr>
        <w:tabs>
          <w:tab w:val="left" w:pos="360"/>
        </w:tabs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>1</w:t>
      </w:r>
      <w:r w:rsidR="00F04F29">
        <w:rPr>
          <w:rFonts w:ascii="Tahoma" w:hAnsi="Tahoma" w:cs="Tahoma"/>
          <w:sz w:val="18"/>
          <w:szCs w:val="18"/>
        </w:rPr>
        <w:t>1</w:t>
      </w:r>
      <w:r w:rsidR="00BE6242" w:rsidRPr="00A05737">
        <w:rPr>
          <w:rFonts w:ascii="Tahoma" w:hAnsi="Tahoma" w:cs="Tahoma"/>
          <w:sz w:val="18"/>
          <w:szCs w:val="18"/>
        </w:rPr>
        <w:t xml:space="preserve"> nocleg</w:t>
      </w:r>
      <w:r w:rsidR="004D40FC" w:rsidRPr="00A05737">
        <w:rPr>
          <w:rFonts w:ascii="Tahoma" w:hAnsi="Tahoma" w:cs="Tahoma"/>
          <w:sz w:val="18"/>
          <w:szCs w:val="18"/>
        </w:rPr>
        <w:t xml:space="preserve">ów w hotelach ***, </w:t>
      </w:r>
      <w:r w:rsidR="00BE6242" w:rsidRPr="00A05737">
        <w:rPr>
          <w:rFonts w:ascii="Tahoma" w:hAnsi="Tahoma" w:cs="Tahoma"/>
          <w:sz w:val="18"/>
          <w:szCs w:val="18"/>
        </w:rPr>
        <w:t>zakwaterowanie w pokojach 2–3 osobowych z łazienkami;</w:t>
      </w:r>
    </w:p>
    <w:p w14:paraId="21272DCD" w14:textId="4728B23F" w:rsidR="00BE6242" w:rsidRPr="00A05737" w:rsidRDefault="00BE6242" w:rsidP="00D1745C">
      <w:pPr>
        <w:pStyle w:val="Akapitzlist"/>
        <w:numPr>
          <w:ilvl w:val="0"/>
          <w:numId w:val="3"/>
        </w:numPr>
        <w:tabs>
          <w:tab w:val="left" w:pos="360"/>
        </w:tabs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 xml:space="preserve">Wyżywienie: </w:t>
      </w:r>
      <w:r w:rsidR="00601464" w:rsidRPr="00A05737">
        <w:rPr>
          <w:rFonts w:ascii="Tahoma" w:hAnsi="Tahoma" w:cs="Tahoma"/>
          <w:sz w:val="18"/>
          <w:szCs w:val="18"/>
        </w:rPr>
        <w:t>1</w:t>
      </w:r>
      <w:r w:rsidR="00F04F29">
        <w:rPr>
          <w:rFonts w:ascii="Tahoma" w:hAnsi="Tahoma" w:cs="Tahoma"/>
          <w:sz w:val="18"/>
          <w:szCs w:val="18"/>
        </w:rPr>
        <w:t>1</w:t>
      </w:r>
      <w:r w:rsidRPr="00A05737">
        <w:rPr>
          <w:rFonts w:ascii="Tahoma" w:hAnsi="Tahoma" w:cs="Tahoma"/>
          <w:sz w:val="18"/>
          <w:szCs w:val="18"/>
        </w:rPr>
        <w:t xml:space="preserve"> śniadań, </w:t>
      </w:r>
      <w:r w:rsidR="00601464" w:rsidRPr="00A05737">
        <w:rPr>
          <w:rFonts w:ascii="Tahoma" w:hAnsi="Tahoma" w:cs="Tahoma"/>
          <w:sz w:val="18"/>
          <w:szCs w:val="18"/>
        </w:rPr>
        <w:t>1</w:t>
      </w:r>
      <w:r w:rsidR="00F04F29">
        <w:rPr>
          <w:rFonts w:ascii="Tahoma" w:hAnsi="Tahoma" w:cs="Tahoma"/>
          <w:sz w:val="18"/>
          <w:szCs w:val="18"/>
        </w:rPr>
        <w:t>1</w:t>
      </w:r>
      <w:r w:rsidRPr="00A05737">
        <w:rPr>
          <w:rFonts w:ascii="Tahoma" w:hAnsi="Tahoma" w:cs="Tahoma"/>
          <w:sz w:val="18"/>
          <w:szCs w:val="18"/>
        </w:rPr>
        <w:t xml:space="preserve"> obiadokolacj</w:t>
      </w:r>
      <w:r w:rsidR="00871B65">
        <w:rPr>
          <w:rFonts w:ascii="Tahoma" w:hAnsi="Tahoma" w:cs="Tahoma"/>
          <w:sz w:val="18"/>
          <w:szCs w:val="18"/>
        </w:rPr>
        <w:t>i</w:t>
      </w:r>
      <w:r w:rsidR="00E27BB4" w:rsidRPr="00A05737">
        <w:rPr>
          <w:rFonts w:ascii="Tahoma" w:hAnsi="Tahoma" w:cs="Tahoma"/>
          <w:sz w:val="18"/>
          <w:szCs w:val="18"/>
        </w:rPr>
        <w:t>;</w:t>
      </w:r>
    </w:p>
    <w:p w14:paraId="7714C997" w14:textId="77777777" w:rsidR="00BE6242" w:rsidRPr="00A05737" w:rsidRDefault="00BE6242" w:rsidP="00D1745C">
      <w:pPr>
        <w:pStyle w:val="Akapitzlist"/>
        <w:numPr>
          <w:ilvl w:val="0"/>
          <w:numId w:val="3"/>
        </w:numPr>
        <w:tabs>
          <w:tab w:val="left" w:pos="360"/>
        </w:tabs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>Opiekę polskojęzycznego pilota na całej trasie;</w:t>
      </w:r>
    </w:p>
    <w:p w14:paraId="7386A7EE" w14:textId="77777777" w:rsidR="00BE6242" w:rsidRPr="00A05737" w:rsidRDefault="00BE6242" w:rsidP="00D1745C">
      <w:pPr>
        <w:pStyle w:val="Akapitzlist"/>
        <w:numPr>
          <w:ilvl w:val="0"/>
          <w:numId w:val="3"/>
        </w:numPr>
        <w:tabs>
          <w:tab w:val="left" w:pos="360"/>
        </w:tabs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>Opiekę duchowa kapłana;</w:t>
      </w:r>
    </w:p>
    <w:p w14:paraId="0FE53BE4" w14:textId="77777777" w:rsidR="00BE6242" w:rsidRPr="00A05737" w:rsidRDefault="00BE6242" w:rsidP="00D1745C">
      <w:pPr>
        <w:pStyle w:val="Akapitzlist"/>
        <w:numPr>
          <w:ilvl w:val="0"/>
          <w:numId w:val="3"/>
        </w:numPr>
        <w:tabs>
          <w:tab w:val="left" w:pos="360"/>
        </w:tabs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>Ubezpieczenie zagraniczne KL + Assistance wraz z KL chorób przewlekłych</w:t>
      </w:r>
      <w:r w:rsidR="009C7440" w:rsidRPr="00A05737">
        <w:rPr>
          <w:rFonts w:ascii="Tahoma" w:hAnsi="Tahoma" w:cs="Tahoma"/>
          <w:sz w:val="18"/>
          <w:szCs w:val="18"/>
        </w:rPr>
        <w:t xml:space="preserve"> do 20.000 EUR, NNW do </w:t>
      </w:r>
      <w:r w:rsidR="00B661B5" w:rsidRPr="00A05737">
        <w:rPr>
          <w:rFonts w:ascii="Tahoma" w:hAnsi="Tahoma" w:cs="Tahoma"/>
          <w:sz w:val="18"/>
          <w:szCs w:val="18"/>
        </w:rPr>
        <w:t>2.0</w:t>
      </w:r>
      <w:r w:rsidRPr="00A05737">
        <w:rPr>
          <w:rFonts w:ascii="Tahoma" w:hAnsi="Tahoma" w:cs="Tahoma"/>
          <w:sz w:val="18"/>
          <w:szCs w:val="18"/>
        </w:rPr>
        <w:t>00 EUR;</w:t>
      </w:r>
    </w:p>
    <w:p w14:paraId="683758FE" w14:textId="218EDF7D" w:rsidR="00FB0A98" w:rsidRPr="00A05737" w:rsidRDefault="00FB0A98" w:rsidP="00FB0A98">
      <w:pPr>
        <w:numPr>
          <w:ilvl w:val="0"/>
          <w:numId w:val="3"/>
        </w:numPr>
        <w:suppressAutoHyphens w:val="0"/>
        <w:rPr>
          <w:rFonts w:ascii="Tahoma" w:hAnsi="Tahoma" w:cs="Tahoma"/>
          <w:color w:val="000000"/>
          <w:sz w:val="18"/>
          <w:szCs w:val="18"/>
        </w:rPr>
      </w:pPr>
      <w:r w:rsidRPr="00A05737">
        <w:rPr>
          <w:rFonts w:ascii="Tahoma" w:hAnsi="Tahoma" w:cs="Tahoma"/>
          <w:color w:val="000000"/>
          <w:sz w:val="18"/>
          <w:szCs w:val="18"/>
        </w:rPr>
        <w:t>Podatki, składkę na Turystyczny Fundusz Gwarancyjny</w:t>
      </w:r>
      <w:r w:rsidR="00361D93" w:rsidRPr="00A05737">
        <w:rPr>
          <w:rFonts w:ascii="Tahoma" w:hAnsi="Tahoma" w:cs="Tahoma"/>
          <w:color w:val="000000"/>
          <w:sz w:val="18"/>
          <w:szCs w:val="18"/>
        </w:rPr>
        <w:t xml:space="preserve"> i Turystyczny Fundusz Pomocowy</w:t>
      </w:r>
      <w:r w:rsidRPr="00A05737">
        <w:rPr>
          <w:rFonts w:ascii="Tahoma" w:hAnsi="Tahoma" w:cs="Tahoma"/>
          <w:color w:val="000000"/>
          <w:sz w:val="18"/>
          <w:szCs w:val="18"/>
        </w:rPr>
        <w:t>.</w:t>
      </w:r>
    </w:p>
    <w:p w14:paraId="2E5DE6D6" w14:textId="77777777" w:rsidR="00BE6242" w:rsidRPr="00942739" w:rsidRDefault="00BE6242" w:rsidP="00D1745C">
      <w:pPr>
        <w:rPr>
          <w:rFonts w:ascii="Tahoma" w:hAnsi="Tahoma" w:cs="Tahoma"/>
          <w:b/>
          <w:bCs/>
          <w:color w:val="FF0000"/>
          <w:sz w:val="4"/>
          <w:szCs w:val="18"/>
          <w:highlight w:val="yellow"/>
          <w:u w:val="single"/>
        </w:rPr>
      </w:pPr>
    </w:p>
    <w:p w14:paraId="636D5C0F" w14:textId="7A6DCAF3" w:rsidR="00BE6242" w:rsidRPr="00A05737" w:rsidRDefault="00BE6242" w:rsidP="00D1745C">
      <w:pPr>
        <w:rPr>
          <w:rFonts w:ascii="Tahoma" w:hAnsi="Tahoma" w:cs="Tahoma"/>
          <w:b/>
          <w:bCs/>
          <w:color w:val="FF0000"/>
          <w:sz w:val="18"/>
          <w:szCs w:val="18"/>
          <w:u w:val="single"/>
        </w:rPr>
      </w:pPr>
      <w:r w:rsidRPr="00A05737">
        <w:rPr>
          <w:rFonts w:ascii="Tahoma" w:hAnsi="Tahoma" w:cs="Tahoma"/>
          <w:b/>
          <w:bCs/>
          <w:color w:val="FF0000"/>
          <w:sz w:val="18"/>
          <w:szCs w:val="18"/>
          <w:u w:val="single"/>
        </w:rPr>
        <w:t>CENA NIE OBEJMUJE:</w:t>
      </w:r>
    </w:p>
    <w:p w14:paraId="75718DC1" w14:textId="3520C32A" w:rsidR="00BE6242" w:rsidRPr="00A05737" w:rsidRDefault="00BE6242" w:rsidP="007C76C6">
      <w:pPr>
        <w:numPr>
          <w:ilvl w:val="0"/>
          <w:numId w:val="2"/>
        </w:numPr>
        <w:jc w:val="both"/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>Opłat za bilety wstępów do zwiedzanych obiektów</w:t>
      </w:r>
      <w:r w:rsidR="00E27BB4" w:rsidRPr="00A05737">
        <w:rPr>
          <w:rFonts w:ascii="Tahoma" w:hAnsi="Tahoma" w:cs="Tahoma"/>
          <w:sz w:val="18"/>
          <w:szCs w:val="18"/>
        </w:rPr>
        <w:t>, indywidualnych zestawów słuchawkowych</w:t>
      </w:r>
      <w:r w:rsidRPr="00A05737">
        <w:rPr>
          <w:rFonts w:ascii="Tahoma" w:hAnsi="Tahoma" w:cs="Tahoma"/>
          <w:sz w:val="18"/>
          <w:szCs w:val="18"/>
        </w:rPr>
        <w:t xml:space="preserve"> i innych wydatków związanych z</w:t>
      </w:r>
      <w:r w:rsidR="000F24B3" w:rsidRPr="00A05737">
        <w:rPr>
          <w:rFonts w:ascii="Tahoma" w:hAnsi="Tahoma" w:cs="Tahoma"/>
          <w:sz w:val="18"/>
          <w:szCs w:val="18"/>
        </w:rPr>
        <w:t> </w:t>
      </w:r>
      <w:r w:rsidRPr="00A05737">
        <w:rPr>
          <w:rFonts w:ascii="Tahoma" w:hAnsi="Tahoma" w:cs="Tahoma"/>
          <w:sz w:val="18"/>
          <w:szCs w:val="18"/>
        </w:rPr>
        <w:t>realizacją programu</w:t>
      </w:r>
      <w:r w:rsidR="002E02C6" w:rsidRPr="00A05737">
        <w:rPr>
          <w:rFonts w:ascii="Tahoma" w:hAnsi="Tahoma" w:cs="Tahoma"/>
          <w:sz w:val="18"/>
          <w:szCs w:val="18"/>
        </w:rPr>
        <w:t>:</w:t>
      </w:r>
      <w:r w:rsidRPr="00A05737">
        <w:rPr>
          <w:rFonts w:ascii="Tahoma" w:hAnsi="Tahoma" w:cs="Tahoma"/>
          <w:sz w:val="18"/>
          <w:szCs w:val="18"/>
        </w:rPr>
        <w:t xml:space="preserve"> </w:t>
      </w:r>
      <w:r w:rsidRPr="00A05737">
        <w:rPr>
          <w:rFonts w:ascii="Tahoma" w:hAnsi="Tahoma" w:cs="Tahoma"/>
          <w:b/>
          <w:bCs/>
          <w:sz w:val="18"/>
          <w:szCs w:val="18"/>
        </w:rPr>
        <w:t>ok.</w:t>
      </w:r>
      <w:r w:rsidRPr="00A05737">
        <w:rPr>
          <w:rFonts w:ascii="Tahoma" w:hAnsi="Tahoma" w:cs="Tahoma"/>
          <w:sz w:val="18"/>
          <w:szCs w:val="18"/>
        </w:rPr>
        <w:t xml:space="preserve"> </w:t>
      </w:r>
      <w:r w:rsidR="00F04F29">
        <w:rPr>
          <w:rFonts w:ascii="Tahoma" w:hAnsi="Tahoma" w:cs="Tahoma"/>
          <w:b/>
          <w:bCs/>
          <w:sz w:val="18"/>
          <w:szCs w:val="18"/>
        </w:rPr>
        <w:t>200-210</w:t>
      </w:r>
      <w:r w:rsidRPr="00A05737">
        <w:rPr>
          <w:rFonts w:ascii="Tahoma" w:hAnsi="Tahoma" w:cs="Tahoma"/>
          <w:b/>
          <w:bCs/>
          <w:sz w:val="18"/>
          <w:szCs w:val="18"/>
        </w:rPr>
        <w:t xml:space="preserve"> Euro;</w:t>
      </w:r>
    </w:p>
    <w:p w14:paraId="20580AF1" w14:textId="41C9D591" w:rsidR="00BE6242" w:rsidRPr="00A05737" w:rsidRDefault="006C4653" w:rsidP="007C76C6">
      <w:pPr>
        <w:numPr>
          <w:ilvl w:val="0"/>
          <w:numId w:val="2"/>
        </w:numPr>
        <w:jc w:val="both"/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 xml:space="preserve">Dopłaty do pokoju 1-osobowego: </w:t>
      </w:r>
      <w:r w:rsidR="00765AFC" w:rsidRPr="00A05737">
        <w:rPr>
          <w:rFonts w:ascii="Tahoma" w:hAnsi="Tahoma" w:cs="Tahoma"/>
          <w:b/>
          <w:bCs/>
          <w:sz w:val="18"/>
          <w:szCs w:val="18"/>
        </w:rPr>
        <w:t>1</w:t>
      </w:r>
      <w:r w:rsidR="00F04F29">
        <w:rPr>
          <w:rFonts w:ascii="Tahoma" w:hAnsi="Tahoma" w:cs="Tahoma"/>
          <w:b/>
          <w:bCs/>
          <w:sz w:val="18"/>
          <w:szCs w:val="18"/>
        </w:rPr>
        <w:t>50</w:t>
      </w:r>
      <w:r w:rsidR="00A05737">
        <w:rPr>
          <w:rFonts w:ascii="Tahoma" w:hAnsi="Tahoma" w:cs="Tahoma"/>
          <w:b/>
          <w:bCs/>
          <w:sz w:val="18"/>
          <w:szCs w:val="18"/>
        </w:rPr>
        <w:t>0</w:t>
      </w:r>
      <w:r w:rsidR="00BE6242" w:rsidRPr="00A05737">
        <w:rPr>
          <w:rFonts w:ascii="Tahoma" w:hAnsi="Tahoma" w:cs="Tahoma"/>
          <w:b/>
          <w:bCs/>
          <w:sz w:val="18"/>
          <w:szCs w:val="18"/>
        </w:rPr>
        <w:t xml:space="preserve"> zł</w:t>
      </w:r>
      <w:r w:rsidR="00BE6242" w:rsidRPr="00A05737">
        <w:rPr>
          <w:rFonts w:ascii="Tahoma" w:hAnsi="Tahoma" w:cs="Tahoma"/>
          <w:bCs/>
          <w:sz w:val="18"/>
          <w:szCs w:val="18"/>
        </w:rPr>
        <w:t>;</w:t>
      </w:r>
    </w:p>
    <w:p w14:paraId="6CA893B1" w14:textId="760C9A84" w:rsidR="00041629" w:rsidRDefault="00BE6242" w:rsidP="00041629">
      <w:pPr>
        <w:numPr>
          <w:ilvl w:val="0"/>
          <w:numId w:val="2"/>
        </w:numPr>
        <w:jc w:val="both"/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>Napojów do obiadokolacji;</w:t>
      </w:r>
    </w:p>
    <w:p w14:paraId="73284491" w14:textId="7B8BAFB5" w:rsidR="00A05737" w:rsidRPr="00F04F29" w:rsidRDefault="00A05737" w:rsidP="00A05737">
      <w:pPr>
        <w:pStyle w:val="Akapitzlist"/>
        <w:numPr>
          <w:ilvl w:val="0"/>
          <w:numId w:val="2"/>
        </w:numPr>
        <w:rPr>
          <w:rFonts w:ascii="Tahoma" w:hAnsi="Tahoma" w:cs="Tahoma"/>
          <w:sz w:val="18"/>
          <w:szCs w:val="18"/>
        </w:rPr>
      </w:pPr>
      <w:r w:rsidRPr="00F04F29">
        <w:rPr>
          <w:rFonts w:ascii="Tahoma" w:hAnsi="Tahoma" w:cs="Tahoma"/>
          <w:sz w:val="18"/>
          <w:szCs w:val="18"/>
        </w:rPr>
        <w:t>Ubezpieczenia od kosztów rezygnacji (KR) w cenie 40 zł (wariant podstawowy) lub 5% wartości imprezy z chorobami     przewlekłymi (</w:t>
      </w:r>
      <w:r w:rsidR="003814E6" w:rsidRPr="00F04F29">
        <w:rPr>
          <w:rFonts w:ascii="Tahoma" w:hAnsi="Tahoma" w:cs="Tahoma"/>
          <w:sz w:val="18"/>
          <w:szCs w:val="18"/>
        </w:rPr>
        <w:t>2</w:t>
      </w:r>
      <w:r w:rsidR="00F04F29" w:rsidRPr="00F04F29">
        <w:rPr>
          <w:rFonts w:ascii="Tahoma" w:hAnsi="Tahoma" w:cs="Tahoma"/>
          <w:sz w:val="18"/>
          <w:szCs w:val="18"/>
        </w:rPr>
        <w:t>9</w:t>
      </w:r>
      <w:r w:rsidR="004C71EC">
        <w:rPr>
          <w:rFonts w:ascii="Tahoma" w:hAnsi="Tahoma" w:cs="Tahoma"/>
          <w:sz w:val="18"/>
          <w:szCs w:val="18"/>
        </w:rPr>
        <w:t>2</w:t>
      </w:r>
      <w:r w:rsidR="00F04F29" w:rsidRPr="00F04F29">
        <w:rPr>
          <w:rFonts w:ascii="Tahoma" w:hAnsi="Tahoma" w:cs="Tahoma"/>
          <w:sz w:val="18"/>
          <w:szCs w:val="18"/>
        </w:rPr>
        <w:t>,50</w:t>
      </w:r>
      <w:r w:rsidRPr="00F04F29">
        <w:rPr>
          <w:rFonts w:ascii="Tahoma" w:hAnsi="Tahoma" w:cs="Tahoma"/>
          <w:sz w:val="18"/>
          <w:szCs w:val="18"/>
        </w:rPr>
        <w:t xml:space="preserve"> zł). </w:t>
      </w:r>
      <w:r w:rsidRPr="00F04F29">
        <w:rPr>
          <w:rFonts w:ascii="Tahoma" w:hAnsi="Tahoma" w:cs="Tahoma"/>
          <w:b/>
          <w:bCs/>
          <w:sz w:val="18"/>
          <w:szCs w:val="18"/>
        </w:rPr>
        <w:t>Oferta obowiązuje do 31.12.2024.</w:t>
      </w:r>
    </w:p>
    <w:p w14:paraId="7771782A" w14:textId="33F4B40F" w:rsidR="00653EFF" w:rsidRPr="00942739" w:rsidRDefault="00653EFF" w:rsidP="00BB3365">
      <w:pPr>
        <w:rPr>
          <w:rFonts w:ascii="Tahoma" w:hAnsi="Tahoma" w:cs="Tahoma"/>
          <w:b/>
          <w:bCs/>
          <w:color w:val="FF0000"/>
          <w:sz w:val="4"/>
          <w:szCs w:val="18"/>
          <w:highlight w:val="yellow"/>
          <w:u w:val="single"/>
        </w:rPr>
      </w:pPr>
    </w:p>
    <w:p w14:paraId="51666F1E" w14:textId="010D548E" w:rsidR="00BB3365" w:rsidRPr="00A05737" w:rsidRDefault="00BB3365" w:rsidP="00BB3365">
      <w:pPr>
        <w:rPr>
          <w:rFonts w:ascii="Tahoma" w:hAnsi="Tahoma" w:cs="Tahoma"/>
          <w:b/>
          <w:bCs/>
          <w:color w:val="FF0000"/>
          <w:sz w:val="18"/>
          <w:szCs w:val="18"/>
          <w:u w:val="single"/>
        </w:rPr>
      </w:pPr>
      <w:r w:rsidRPr="00A05737">
        <w:rPr>
          <w:rFonts w:ascii="Tahoma" w:hAnsi="Tahoma" w:cs="Tahoma"/>
          <w:b/>
          <w:bCs/>
          <w:color w:val="FF0000"/>
          <w:sz w:val="18"/>
          <w:szCs w:val="18"/>
          <w:u w:val="single"/>
        </w:rPr>
        <w:t>UWAGI:</w:t>
      </w:r>
    </w:p>
    <w:p w14:paraId="5E47FEEF" w14:textId="2F985C15" w:rsidR="00BB3365" w:rsidRPr="00A05737" w:rsidRDefault="00BB3365" w:rsidP="00BB3365">
      <w:pPr>
        <w:numPr>
          <w:ilvl w:val="0"/>
          <w:numId w:val="5"/>
        </w:numPr>
        <w:jc w:val="both"/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 xml:space="preserve">Program ramowy </w:t>
      </w:r>
      <w:r w:rsidR="000F0AEA" w:rsidRPr="00A05737">
        <w:rPr>
          <w:rFonts w:ascii="Tahoma" w:hAnsi="Tahoma" w:cs="Tahoma"/>
          <w:sz w:val="18"/>
          <w:szCs w:val="18"/>
        </w:rPr>
        <w:t>–</w:t>
      </w:r>
      <w:r w:rsidRPr="00A05737">
        <w:rPr>
          <w:rFonts w:ascii="Tahoma" w:hAnsi="Tahoma" w:cs="Tahoma"/>
          <w:sz w:val="18"/>
          <w:szCs w:val="18"/>
        </w:rPr>
        <w:t xml:space="preserve"> kolejność zwiedzania może ulec zmianie;</w:t>
      </w:r>
    </w:p>
    <w:p w14:paraId="02CE8994" w14:textId="45260D05" w:rsidR="00E40422" w:rsidRPr="00A05737" w:rsidRDefault="00E40422" w:rsidP="00BB3365">
      <w:pPr>
        <w:numPr>
          <w:ilvl w:val="0"/>
          <w:numId w:val="5"/>
        </w:numPr>
        <w:jc w:val="both"/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 xml:space="preserve">Wyjazd ma charakter grupowy. Minimalna liczba uczestników: </w:t>
      </w:r>
      <w:r w:rsidRPr="00A05737">
        <w:rPr>
          <w:rFonts w:ascii="Tahoma" w:hAnsi="Tahoma" w:cs="Tahoma"/>
          <w:b/>
          <w:bCs/>
          <w:sz w:val="18"/>
          <w:szCs w:val="18"/>
        </w:rPr>
        <w:t>4</w:t>
      </w:r>
      <w:r w:rsidR="00A05737" w:rsidRPr="00A05737">
        <w:rPr>
          <w:rFonts w:ascii="Tahoma" w:hAnsi="Tahoma" w:cs="Tahoma"/>
          <w:b/>
          <w:bCs/>
          <w:sz w:val="18"/>
          <w:szCs w:val="18"/>
        </w:rPr>
        <w:t>5</w:t>
      </w:r>
      <w:r w:rsidRPr="00A05737">
        <w:rPr>
          <w:rFonts w:ascii="Tahoma" w:hAnsi="Tahoma" w:cs="Tahoma"/>
          <w:b/>
          <w:bCs/>
          <w:sz w:val="18"/>
          <w:szCs w:val="18"/>
        </w:rPr>
        <w:t xml:space="preserve"> osób</w:t>
      </w:r>
      <w:r w:rsidRPr="00A05737">
        <w:rPr>
          <w:rFonts w:ascii="Tahoma" w:hAnsi="Tahoma" w:cs="Tahoma"/>
          <w:sz w:val="18"/>
          <w:szCs w:val="18"/>
        </w:rPr>
        <w:t>;</w:t>
      </w:r>
    </w:p>
    <w:p w14:paraId="0B0BFD8E" w14:textId="374585F8" w:rsidR="00BB3365" w:rsidRPr="00A05737" w:rsidRDefault="00BB3365" w:rsidP="00BB3365">
      <w:pPr>
        <w:pStyle w:val="Akapitzlist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>Każdy Uczestnik powinien posiadać dokument tożsamości (dowód osobisty/paszport) ważny minimum 90 dni od daty powrotu;</w:t>
      </w:r>
    </w:p>
    <w:p w14:paraId="3D6F1733" w14:textId="0F3EFB60" w:rsidR="00726382" w:rsidRPr="00A05737" w:rsidRDefault="00726382" w:rsidP="00726382">
      <w:pPr>
        <w:pStyle w:val="Akapitzlist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>* Z przyczyn od Biura niezależnych modlitwa Anioł Pański pod przewodnictwem Ojca Świętego może się nie odbyć.</w:t>
      </w:r>
    </w:p>
    <w:p w14:paraId="7EABBA5B" w14:textId="77777777" w:rsidR="00FA4E44" w:rsidRPr="00942739" w:rsidRDefault="00FA4E44" w:rsidP="00FA4E44">
      <w:pPr>
        <w:pStyle w:val="Akapitzlist"/>
        <w:ind w:left="360"/>
        <w:rPr>
          <w:rFonts w:ascii="Tahoma" w:hAnsi="Tahoma" w:cs="Tahoma"/>
          <w:sz w:val="4"/>
          <w:szCs w:val="18"/>
          <w:highlight w:val="yellow"/>
        </w:rPr>
      </w:pPr>
    </w:p>
    <w:p w14:paraId="15E5568C" w14:textId="566EF092" w:rsidR="00BB3365" w:rsidRPr="00A05737" w:rsidRDefault="00BB3365" w:rsidP="00BB3365">
      <w:pPr>
        <w:jc w:val="both"/>
        <w:rPr>
          <w:rFonts w:ascii="Tahoma" w:hAnsi="Tahoma" w:cs="Tahoma"/>
          <w:sz w:val="18"/>
          <w:szCs w:val="18"/>
        </w:rPr>
      </w:pPr>
      <w:r w:rsidRPr="00A05737">
        <w:rPr>
          <w:rFonts w:ascii="Tahoma" w:hAnsi="Tahoma" w:cs="Tahoma"/>
          <w:b/>
          <w:bCs/>
          <w:color w:val="FF0000"/>
          <w:sz w:val="18"/>
          <w:szCs w:val="18"/>
          <w:u w:val="single"/>
        </w:rPr>
        <w:t>WARUNKI PŁATNOŚCI:</w:t>
      </w:r>
    </w:p>
    <w:p w14:paraId="1A35FD1F" w14:textId="2DA97765" w:rsidR="00BB3365" w:rsidRPr="00A05737" w:rsidRDefault="00BB3365" w:rsidP="00BB3365">
      <w:pPr>
        <w:jc w:val="both"/>
        <w:rPr>
          <w:rFonts w:ascii="Tahoma" w:hAnsi="Tahoma" w:cs="Tahoma"/>
          <w:color w:val="000000"/>
          <w:sz w:val="18"/>
          <w:szCs w:val="18"/>
        </w:rPr>
      </w:pPr>
      <w:r w:rsidRPr="00A05737">
        <w:rPr>
          <w:rFonts w:ascii="Tahoma" w:hAnsi="Tahoma" w:cs="Tahoma"/>
          <w:sz w:val="18"/>
          <w:szCs w:val="18"/>
        </w:rPr>
        <w:t xml:space="preserve">Przy podpisaniu umowy Uczestnik wpłaca </w:t>
      </w:r>
      <w:r w:rsidR="00601464" w:rsidRPr="00A05737">
        <w:rPr>
          <w:rFonts w:ascii="Tahoma" w:hAnsi="Tahoma" w:cs="Tahoma"/>
          <w:b/>
          <w:bCs/>
          <w:sz w:val="18"/>
          <w:szCs w:val="18"/>
        </w:rPr>
        <w:t>1</w:t>
      </w:r>
      <w:r w:rsidR="00F04F29">
        <w:rPr>
          <w:rFonts w:ascii="Tahoma" w:hAnsi="Tahoma" w:cs="Tahoma"/>
          <w:b/>
          <w:bCs/>
          <w:sz w:val="18"/>
          <w:szCs w:val="18"/>
        </w:rPr>
        <w:t>6</w:t>
      </w:r>
      <w:r w:rsidR="00601464" w:rsidRPr="00A05737">
        <w:rPr>
          <w:rFonts w:ascii="Tahoma" w:hAnsi="Tahoma" w:cs="Tahoma"/>
          <w:b/>
          <w:bCs/>
          <w:sz w:val="18"/>
          <w:szCs w:val="18"/>
        </w:rPr>
        <w:t>00</w:t>
      </w:r>
      <w:r w:rsidRPr="00A05737">
        <w:rPr>
          <w:rFonts w:ascii="Tahoma" w:hAnsi="Tahoma" w:cs="Tahoma"/>
          <w:b/>
          <w:bCs/>
          <w:sz w:val="18"/>
          <w:szCs w:val="18"/>
        </w:rPr>
        <w:t xml:space="preserve"> zł</w:t>
      </w:r>
      <w:r w:rsidRPr="00A05737">
        <w:rPr>
          <w:rFonts w:ascii="Tahoma" w:hAnsi="Tahoma" w:cs="Tahoma"/>
          <w:sz w:val="18"/>
          <w:szCs w:val="18"/>
        </w:rPr>
        <w:t xml:space="preserve"> zaliczki + ewentualne dodatkowe ubezpieczenie KR. </w:t>
      </w:r>
      <w:r w:rsidRPr="00A05737">
        <w:rPr>
          <w:rFonts w:ascii="Tahoma" w:hAnsi="Tahoma" w:cs="Tahoma"/>
          <w:color w:val="000000"/>
          <w:sz w:val="18"/>
          <w:szCs w:val="18"/>
        </w:rPr>
        <w:t>Pozostałą część należy uregulować 30 dni przed rozpoczęciem pielgrzymki.</w:t>
      </w:r>
    </w:p>
    <w:p w14:paraId="50B270EE" w14:textId="29E42A13" w:rsidR="00415F24" w:rsidRPr="00942739" w:rsidRDefault="00415F24">
      <w:pPr>
        <w:jc w:val="both"/>
        <w:rPr>
          <w:rFonts w:ascii="Tahoma" w:hAnsi="Tahoma" w:cs="Tahoma"/>
          <w:color w:val="000000"/>
          <w:sz w:val="8"/>
          <w:szCs w:val="8"/>
          <w:highlight w:val="yellow"/>
        </w:rPr>
      </w:pPr>
    </w:p>
    <w:p w14:paraId="58FA758E" w14:textId="0BA9108C" w:rsidR="00415F24" w:rsidRPr="00C655F8" w:rsidRDefault="00140DE0" w:rsidP="00415F24">
      <w:pPr>
        <w:jc w:val="center"/>
        <w:rPr>
          <w:rFonts w:ascii="Tahoma" w:hAnsi="Tahoma" w:cs="Tahoma"/>
          <w:color w:val="000000"/>
          <w:sz w:val="20"/>
          <w:szCs w:val="20"/>
        </w:rPr>
      </w:pPr>
      <w:r w:rsidRPr="00140DE0"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058E7CCD" wp14:editId="770AF966">
            <wp:extent cx="3918585" cy="4442076"/>
            <wp:effectExtent l="0" t="0" r="5715" b="0"/>
            <wp:docPr id="1134854127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54127" name="Obraz 1" descr="Obraz zawierający mapa, tekst, atlas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1"/>
                    <a:stretch/>
                  </pic:blipFill>
                  <pic:spPr bwMode="auto">
                    <a:xfrm>
                      <a:off x="0" y="0"/>
                      <a:ext cx="3929912" cy="44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5F24" w:rsidRPr="00C655F8" w:rsidSect="00E0357C">
      <w:type w:val="continuous"/>
      <w:pgSz w:w="11906" w:h="16838"/>
      <w:pgMar w:top="720" w:right="720" w:bottom="720" w:left="720" w:header="17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27C42E" w14:textId="77777777" w:rsidR="008A04FB" w:rsidRDefault="008A04FB">
      <w:r>
        <w:separator/>
      </w:r>
    </w:p>
  </w:endnote>
  <w:endnote w:type="continuationSeparator" w:id="0">
    <w:p w14:paraId="327E6CD2" w14:textId="77777777" w:rsidR="008A04FB" w:rsidRDefault="008A0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3A748" w14:textId="77777777" w:rsidR="00BE6242" w:rsidRDefault="00FB0A98">
    <w:pPr>
      <w:pStyle w:val="Stopka"/>
      <w:jc w:val="center"/>
    </w:pPr>
    <w:r>
      <w:rPr>
        <w:noProof/>
      </w:rPr>
      <w:drawing>
        <wp:inline distT="0" distB="0" distL="0" distR="0" wp14:anchorId="7B4A5BED" wp14:editId="6CEE688C">
          <wp:extent cx="6645126" cy="697865"/>
          <wp:effectExtent l="0" t="0" r="3810" b="6985"/>
          <wp:docPr id="30" name="Obraz 30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7854" cy="69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BB1961" w14:textId="77777777" w:rsidR="008A04FB" w:rsidRDefault="008A04FB">
      <w:r>
        <w:separator/>
      </w:r>
    </w:p>
  </w:footnote>
  <w:footnote w:type="continuationSeparator" w:id="0">
    <w:p w14:paraId="0F303307" w14:textId="77777777" w:rsidR="008A04FB" w:rsidRDefault="008A0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6F30E" w14:textId="24515CFA" w:rsidR="00BE6242" w:rsidRPr="0006150D" w:rsidRDefault="00F93C4A">
    <w:pPr>
      <w:pStyle w:val="Nagwek"/>
      <w:rPr>
        <w:sz w:val="4"/>
        <w:szCs w:val="14"/>
      </w:rPr>
    </w:pPr>
    <w:r>
      <w:rPr>
        <w:noProof/>
        <w:sz w:val="4"/>
        <w:szCs w:val="14"/>
      </w:rPr>
      <w:drawing>
        <wp:anchor distT="0" distB="0" distL="114300" distR="114300" simplePos="0" relativeHeight="251658240" behindDoc="0" locked="0" layoutInCell="1" allowOverlap="1" wp14:anchorId="422B9A6C" wp14:editId="0877C016">
          <wp:simplePos x="0" y="0"/>
          <wp:positionH relativeFrom="column">
            <wp:posOffset>-409575</wp:posOffset>
          </wp:positionH>
          <wp:positionV relativeFrom="paragraph">
            <wp:posOffset>53975</wp:posOffset>
          </wp:positionV>
          <wp:extent cx="7461885" cy="1009650"/>
          <wp:effectExtent l="0" t="0" r="571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88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1C22A5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1C1C0AE7"/>
    <w:multiLevelType w:val="hybridMultilevel"/>
    <w:tmpl w:val="D41E3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96024"/>
    <w:multiLevelType w:val="multilevel"/>
    <w:tmpl w:val="1C22A5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4" w15:restartNumberingAfterBreak="0">
    <w:nsid w:val="567C23BA"/>
    <w:multiLevelType w:val="multilevel"/>
    <w:tmpl w:val="A92CADD4"/>
    <w:lvl w:ilvl="0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cs="Wingdings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/>
      </w:rPr>
    </w:lvl>
  </w:abstractNum>
  <w:abstractNum w:abstractNumId="5" w15:restartNumberingAfterBreak="0">
    <w:nsid w:val="6D215D11"/>
    <w:multiLevelType w:val="hybridMultilevel"/>
    <w:tmpl w:val="395E3C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 w16cid:durableId="532963391">
    <w:abstractNumId w:val="0"/>
  </w:num>
  <w:num w:numId="2" w16cid:durableId="1093823370">
    <w:abstractNumId w:val="1"/>
  </w:num>
  <w:num w:numId="3" w16cid:durableId="879171846">
    <w:abstractNumId w:val="5"/>
  </w:num>
  <w:num w:numId="4" w16cid:durableId="641616767">
    <w:abstractNumId w:val="4"/>
  </w:num>
  <w:num w:numId="5" w16cid:durableId="1314412720">
    <w:abstractNumId w:val="3"/>
  </w:num>
  <w:num w:numId="6" w16cid:durableId="1228566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defaultTabStop w:val="708"/>
  <w:hyphenationZone w:val="425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637"/>
    <w:rsid w:val="0002182C"/>
    <w:rsid w:val="000275D0"/>
    <w:rsid w:val="00041629"/>
    <w:rsid w:val="00041B11"/>
    <w:rsid w:val="00050363"/>
    <w:rsid w:val="0006150D"/>
    <w:rsid w:val="00063B2C"/>
    <w:rsid w:val="0007264E"/>
    <w:rsid w:val="00072A5C"/>
    <w:rsid w:val="00074D2E"/>
    <w:rsid w:val="00082C2B"/>
    <w:rsid w:val="00085AB8"/>
    <w:rsid w:val="00093387"/>
    <w:rsid w:val="000957AF"/>
    <w:rsid w:val="00096F1B"/>
    <w:rsid w:val="000A1063"/>
    <w:rsid w:val="000A28D6"/>
    <w:rsid w:val="000C0C0B"/>
    <w:rsid w:val="000C30C7"/>
    <w:rsid w:val="000C63C5"/>
    <w:rsid w:val="000D18B9"/>
    <w:rsid w:val="000D65B8"/>
    <w:rsid w:val="000E509D"/>
    <w:rsid w:val="000F0AEA"/>
    <w:rsid w:val="000F24B3"/>
    <w:rsid w:val="000F5E13"/>
    <w:rsid w:val="00101AF1"/>
    <w:rsid w:val="00116060"/>
    <w:rsid w:val="0011655B"/>
    <w:rsid w:val="00117EF1"/>
    <w:rsid w:val="0012380D"/>
    <w:rsid w:val="00133F63"/>
    <w:rsid w:val="00137E7B"/>
    <w:rsid w:val="00140DE0"/>
    <w:rsid w:val="001464BE"/>
    <w:rsid w:val="0016307A"/>
    <w:rsid w:val="00171C19"/>
    <w:rsid w:val="00174373"/>
    <w:rsid w:val="00181692"/>
    <w:rsid w:val="00181E12"/>
    <w:rsid w:val="001822CC"/>
    <w:rsid w:val="00195C7E"/>
    <w:rsid w:val="001D32E2"/>
    <w:rsid w:val="001D4887"/>
    <w:rsid w:val="001D6999"/>
    <w:rsid w:val="001E7AED"/>
    <w:rsid w:val="001F62CE"/>
    <w:rsid w:val="00205312"/>
    <w:rsid w:val="00211415"/>
    <w:rsid w:val="00213780"/>
    <w:rsid w:val="00215015"/>
    <w:rsid w:val="00215971"/>
    <w:rsid w:val="00215A56"/>
    <w:rsid w:val="002252BA"/>
    <w:rsid w:val="002418F3"/>
    <w:rsid w:val="00260F8C"/>
    <w:rsid w:val="002730FC"/>
    <w:rsid w:val="00277FC6"/>
    <w:rsid w:val="002913D5"/>
    <w:rsid w:val="002928D1"/>
    <w:rsid w:val="002951E4"/>
    <w:rsid w:val="00297011"/>
    <w:rsid w:val="002B7BFC"/>
    <w:rsid w:val="002D334D"/>
    <w:rsid w:val="002D7426"/>
    <w:rsid w:val="002E02C6"/>
    <w:rsid w:val="002E1464"/>
    <w:rsid w:val="00300E15"/>
    <w:rsid w:val="003205D5"/>
    <w:rsid w:val="00326576"/>
    <w:rsid w:val="00336FC9"/>
    <w:rsid w:val="00343756"/>
    <w:rsid w:val="00343820"/>
    <w:rsid w:val="00361D93"/>
    <w:rsid w:val="003620EF"/>
    <w:rsid w:val="003814E6"/>
    <w:rsid w:val="00390C1B"/>
    <w:rsid w:val="003930E1"/>
    <w:rsid w:val="00393979"/>
    <w:rsid w:val="00394BE6"/>
    <w:rsid w:val="003B4069"/>
    <w:rsid w:val="003B5CE7"/>
    <w:rsid w:val="003D5637"/>
    <w:rsid w:val="003D70D6"/>
    <w:rsid w:val="003F378B"/>
    <w:rsid w:val="00415F24"/>
    <w:rsid w:val="004279C0"/>
    <w:rsid w:val="00432755"/>
    <w:rsid w:val="004540E5"/>
    <w:rsid w:val="0045621D"/>
    <w:rsid w:val="00467B54"/>
    <w:rsid w:val="00473675"/>
    <w:rsid w:val="004775D5"/>
    <w:rsid w:val="0049205B"/>
    <w:rsid w:val="0049777E"/>
    <w:rsid w:val="004B0D29"/>
    <w:rsid w:val="004C03CB"/>
    <w:rsid w:val="004C0C7B"/>
    <w:rsid w:val="004C2492"/>
    <w:rsid w:val="004C3727"/>
    <w:rsid w:val="004C38A4"/>
    <w:rsid w:val="004C5BD3"/>
    <w:rsid w:val="004C71EC"/>
    <w:rsid w:val="004D40FC"/>
    <w:rsid w:val="004D486D"/>
    <w:rsid w:val="004D4C7F"/>
    <w:rsid w:val="004D6E60"/>
    <w:rsid w:val="004E093B"/>
    <w:rsid w:val="004E0E89"/>
    <w:rsid w:val="005174F7"/>
    <w:rsid w:val="005338BD"/>
    <w:rsid w:val="00534E20"/>
    <w:rsid w:val="0054299A"/>
    <w:rsid w:val="00563651"/>
    <w:rsid w:val="00564D15"/>
    <w:rsid w:val="00565F10"/>
    <w:rsid w:val="00567378"/>
    <w:rsid w:val="005704EC"/>
    <w:rsid w:val="0057209A"/>
    <w:rsid w:val="00572FB6"/>
    <w:rsid w:val="0057698A"/>
    <w:rsid w:val="0058124F"/>
    <w:rsid w:val="00596056"/>
    <w:rsid w:val="005A16F0"/>
    <w:rsid w:val="005B205B"/>
    <w:rsid w:val="005D1773"/>
    <w:rsid w:val="005D4F66"/>
    <w:rsid w:val="005E174A"/>
    <w:rsid w:val="005F0040"/>
    <w:rsid w:val="005F324C"/>
    <w:rsid w:val="00601056"/>
    <w:rsid w:val="00601464"/>
    <w:rsid w:val="0061017E"/>
    <w:rsid w:val="006234B7"/>
    <w:rsid w:val="00634711"/>
    <w:rsid w:val="006517BC"/>
    <w:rsid w:val="00653BD3"/>
    <w:rsid w:val="00653EFF"/>
    <w:rsid w:val="00656EE7"/>
    <w:rsid w:val="006571F3"/>
    <w:rsid w:val="0068624F"/>
    <w:rsid w:val="006910B7"/>
    <w:rsid w:val="00696891"/>
    <w:rsid w:val="006A236E"/>
    <w:rsid w:val="006A6116"/>
    <w:rsid w:val="006A702B"/>
    <w:rsid w:val="006B1BED"/>
    <w:rsid w:val="006B354F"/>
    <w:rsid w:val="006B42B5"/>
    <w:rsid w:val="006C4169"/>
    <w:rsid w:val="006C4653"/>
    <w:rsid w:val="006E17EA"/>
    <w:rsid w:val="006F04A3"/>
    <w:rsid w:val="006F04F9"/>
    <w:rsid w:val="00707307"/>
    <w:rsid w:val="00726382"/>
    <w:rsid w:val="007277AE"/>
    <w:rsid w:val="00737172"/>
    <w:rsid w:val="00754841"/>
    <w:rsid w:val="00761F33"/>
    <w:rsid w:val="00764B42"/>
    <w:rsid w:val="00765AFC"/>
    <w:rsid w:val="00766D77"/>
    <w:rsid w:val="007778F2"/>
    <w:rsid w:val="00793252"/>
    <w:rsid w:val="00794F48"/>
    <w:rsid w:val="007953E9"/>
    <w:rsid w:val="007A0567"/>
    <w:rsid w:val="007C197B"/>
    <w:rsid w:val="007C743C"/>
    <w:rsid w:val="007C76C6"/>
    <w:rsid w:val="007D559A"/>
    <w:rsid w:val="007E455C"/>
    <w:rsid w:val="007E692C"/>
    <w:rsid w:val="00800D4A"/>
    <w:rsid w:val="0080166D"/>
    <w:rsid w:val="00807A6C"/>
    <w:rsid w:val="00816AF6"/>
    <w:rsid w:val="00817CBF"/>
    <w:rsid w:val="0082796C"/>
    <w:rsid w:val="0083455B"/>
    <w:rsid w:val="0083637B"/>
    <w:rsid w:val="00850FD3"/>
    <w:rsid w:val="00851EAC"/>
    <w:rsid w:val="00855C31"/>
    <w:rsid w:val="008627D5"/>
    <w:rsid w:val="00871B65"/>
    <w:rsid w:val="00877C2B"/>
    <w:rsid w:val="008807C6"/>
    <w:rsid w:val="00881075"/>
    <w:rsid w:val="00892A97"/>
    <w:rsid w:val="00893BDB"/>
    <w:rsid w:val="008A04FB"/>
    <w:rsid w:val="008A4F0A"/>
    <w:rsid w:val="008C0314"/>
    <w:rsid w:val="008D6949"/>
    <w:rsid w:val="008D6AC2"/>
    <w:rsid w:val="009018AF"/>
    <w:rsid w:val="00905759"/>
    <w:rsid w:val="00906342"/>
    <w:rsid w:val="00916FE0"/>
    <w:rsid w:val="009265F3"/>
    <w:rsid w:val="00927DF8"/>
    <w:rsid w:val="00935BF8"/>
    <w:rsid w:val="009400B5"/>
    <w:rsid w:val="00942739"/>
    <w:rsid w:val="00952F60"/>
    <w:rsid w:val="009536D1"/>
    <w:rsid w:val="00966552"/>
    <w:rsid w:val="00970957"/>
    <w:rsid w:val="00975B6C"/>
    <w:rsid w:val="00975C32"/>
    <w:rsid w:val="009825F9"/>
    <w:rsid w:val="009A4EE2"/>
    <w:rsid w:val="009B57B2"/>
    <w:rsid w:val="009C1BB3"/>
    <w:rsid w:val="009C7440"/>
    <w:rsid w:val="009F6383"/>
    <w:rsid w:val="009F6CCB"/>
    <w:rsid w:val="00A05737"/>
    <w:rsid w:val="00A06F75"/>
    <w:rsid w:val="00A07AA0"/>
    <w:rsid w:val="00A148ED"/>
    <w:rsid w:val="00A15CCA"/>
    <w:rsid w:val="00A25D3F"/>
    <w:rsid w:val="00A3359E"/>
    <w:rsid w:val="00A37FB8"/>
    <w:rsid w:val="00A426E6"/>
    <w:rsid w:val="00A43B30"/>
    <w:rsid w:val="00A552D2"/>
    <w:rsid w:val="00A57686"/>
    <w:rsid w:val="00A63B9B"/>
    <w:rsid w:val="00A73B32"/>
    <w:rsid w:val="00A84C3B"/>
    <w:rsid w:val="00A879F0"/>
    <w:rsid w:val="00AA050F"/>
    <w:rsid w:val="00AB32EE"/>
    <w:rsid w:val="00AC3CD6"/>
    <w:rsid w:val="00AE0C97"/>
    <w:rsid w:val="00AE1CE3"/>
    <w:rsid w:val="00AF1D32"/>
    <w:rsid w:val="00AF4975"/>
    <w:rsid w:val="00AF77DF"/>
    <w:rsid w:val="00B03045"/>
    <w:rsid w:val="00B066C6"/>
    <w:rsid w:val="00B132B2"/>
    <w:rsid w:val="00B13CA6"/>
    <w:rsid w:val="00B21139"/>
    <w:rsid w:val="00B230A6"/>
    <w:rsid w:val="00B34979"/>
    <w:rsid w:val="00B412D5"/>
    <w:rsid w:val="00B526E7"/>
    <w:rsid w:val="00B56E8F"/>
    <w:rsid w:val="00B60FDC"/>
    <w:rsid w:val="00B64DDC"/>
    <w:rsid w:val="00B661B5"/>
    <w:rsid w:val="00B82D9B"/>
    <w:rsid w:val="00B97425"/>
    <w:rsid w:val="00B97628"/>
    <w:rsid w:val="00BA186E"/>
    <w:rsid w:val="00BA6AC5"/>
    <w:rsid w:val="00BB3365"/>
    <w:rsid w:val="00BB380D"/>
    <w:rsid w:val="00BC3BE8"/>
    <w:rsid w:val="00BD7614"/>
    <w:rsid w:val="00BD7626"/>
    <w:rsid w:val="00BD7819"/>
    <w:rsid w:val="00BE2EFA"/>
    <w:rsid w:val="00BE6242"/>
    <w:rsid w:val="00BF7CAE"/>
    <w:rsid w:val="00C01443"/>
    <w:rsid w:val="00C163A8"/>
    <w:rsid w:val="00C24987"/>
    <w:rsid w:val="00C43749"/>
    <w:rsid w:val="00C45D47"/>
    <w:rsid w:val="00C52189"/>
    <w:rsid w:val="00C655F8"/>
    <w:rsid w:val="00C70BC1"/>
    <w:rsid w:val="00C809C5"/>
    <w:rsid w:val="00C80A69"/>
    <w:rsid w:val="00C81862"/>
    <w:rsid w:val="00C81AD6"/>
    <w:rsid w:val="00C82861"/>
    <w:rsid w:val="00C85B39"/>
    <w:rsid w:val="00C96F78"/>
    <w:rsid w:val="00CA49B1"/>
    <w:rsid w:val="00CA7832"/>
    <w:rsid w:val="00CB0584"/>
    <w:rsid w:val="00CB390E"/>
    <w:rsid w:val="00CB6AC2"/>
    <w:rsid w:val="00CC4F73"/>
    <w:rsid w:val="00CC6D2B"/>
    <w:rsid w:val="00CD3BA1"/>
    <w:rsid w:val="00CD5560"/>
    <w:rsid w:val="00CD656A"/>
    <w:rsid w:val="00CD7734"/>
    <w:rsid w:val="00D05D4F"/>
    <w:rsid w:val="00D07633"/>
    <w:rsid w:val="00D1745C"/>
    <w:rsid w:val="00D20484"/>
    <w:rsid w:val="00D44F2C"/>
    <w:rsid w:val="00D7117E"/>
    <w:rsid w:val="00D71E66"/>
    <w:rsid w:val="00D74D91"/>
    <w:rsid w:val="00D82A50"/>
    <w:rsid w:val="00D92B9D"/>
    <w:rsid w:val="00D96270"/>
    <w:rsid w:val="00DB20FC"/>
    <w:rsid w:val="00DB63A2"/>
    <w:rsid w:val="00DC2023"/>
    <w:rsid w:val="00DD49AF"/>
    <w:rsid w:val="00DD584D"/>
    <w:rsid w:val="00DD5E12"/>
    <w:rsid w:val="00DE12B5"/>
    <w:rsid w:val="00DE2D39"/>
    <w:rsid w:val="00DE33A0"/>
    <w:rsid w:val="00DE57CD"/>
    <w:rsid w:val="00E020A7"/>
    <w:rsid w:val="00E0357C"/>
    <w:rsid w:val="00E10E50"/>
    <w:rsid w:val="00E27BB4"/>
    <w:rsid w:val="00E40422"/>
    <w:rsid w:val="00E419CD"/>
    <w:rsid w:val="00E54A1C"/>
    <w:rsid w:val="00E55A99"/>
    <w:rsid w:val="00E87108"/>
    <w:rsid w:val="00EA4A86"/>
    <w:rsid w:val="00EA61A8"/>
    <w:rsid w:val="00EC0DCE"/>
    <w:rsid w:val="00EC707C"/>
    <w:rsid w:val="00ED12BA"/>
    <w:rsid w:val="00ED5E8A"/>
    <w:rsid w:val="00ED62FA"/>
    <w:rsid w:val="00ED7F0E"/>
    <w:rsid w:val="00EE2F5E"/>
    <w:rsid w:val="00F04E04"/>
    <w:rsid w:val="00F04F29"/>
    <w:rsid w:val="00F22BAC"/>
    <w:rsid w:val="00F3071B"/>
    <w:rsid w:val="00F42462"/>
    <w:rsid w:val="00F43A9B"/>
    <w:rsid w:val="00F67CA6"/>
    <w:rsid w:val="00F73019"/>
    <w:rsid w:val="00F735EB"/>
    <w:rsid w:val="00F76377"/>
    <w:rsid w:val="00F83DFD"/>
    <w:rsid w:val="00F875D4"/>
    <w:rsid w:val="00F93C4A"/>
    <w:rsid w:val="00F956FD"/>
    <w:rsid w:val="00FA4E44"/>
    <w:rsid w:val="00FB0A98"/>
    <w:rsid w:val="00FB5976"/>
    <w:rsid w:val="00FC129A"/>
    <w:rsid w:val="00FC17A6"/>
    <w:rsid w:val="00FC277B"/>
    <w:rsid w:val="00FE050C"/>
    <w:rsid w:val="00FE613A"/>
    <w:rsid w:val="00FE750F"/>
    <w:rsid w:val="00FF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F7933C"/>
  <w15:docId w15:val="{88527A9F-6BA2-4E64-A52A-74F1016E7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34B7"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234B7"/>
    <w:pPr>
      <w:keepNext/>
      <w:numPr>
        <w:numId w:val="1"/>
      </w:numPr>
      <w:jc w:val="right"/>
      <w:outlineLvl w:val="0"/>
    </w:pPr>
  </w:style>
  <w:style w:type="paragraph" w:styleId="Nagwek2">
    <w:name w:val="heading 2"/>
    <w:basedOn w:val="Normalny"/>
    <w:next w:val="Normalny"/>
    <w:link w:val="Nagwek2Znak"/>
    <w:uiPriority w:val="99"/>
    <w:qFormat/>
    <w:rsid w:val="006234B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34B7"/>
    <w:pPr>
      <w:keepNext/>
      <w:numPr>
        <w:ilvl w:val="2"/>
        <w:numId w:val="1"/>
      </w:numPr>
      <w:ind w:left="993" w:right="1134" w:firstLine="0"/>
      <w:jc w:val="right"/>
      <w:outlineLvl w:val="2"/>
    </w:pPr>
    <w:rPr>
      <w:i/>
      <w:i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6234B7"/>
    <w:pPr>
      <w:keepNext/>
      <w:numPr>
        <w:ilvl w:val="3"/>
        <w:numId w:val="1"/>
      </w:numPr>
      <w:pBdr>
        <w:top w:val="thickThinLargeGap" w:sz="12" w:space="1" w:color="000000"/>
        <w:left w:val="thickThinLargeGap" w:sz="12" w:space="4" w:color="000000"/>
        <w:bottom w:val="thickThinLargeGap" w:sz="12" w:space="1" w:color="000000"/>
        <w:right w:val="thickThinLargeGap" w:sz="12" w:space="4" w:color="000000"/>
      </w:pBdr>
      <w:jc w:val="center"/>
      <w:outlineLvl w:val="3"/>
    </w:pPr>
    <w:rPr>
      <w:rFonts w:ascii="Arial Narrow" w:hAnsi="Arial Narrow" w:cs="Arial Narrow"/>
      <w:i/>
      <w:iCs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6234B7"/>
    <w:pPr>
      <w:keepNext/>
      <w:numPr>
        <w:ilvl w:val="5"/>
        <w:numId w:val="1"/>
      </w:numPr>
      <w:jc w:val="both"/>
      <w:outlineLvl w:val="5"/>
    </w:pPr>
    <w:rPr>
      <w:rFonts w:ascii="Bookman Old Style" w:hAnsi="Bookman Old Style" w:cs="Bookman Old Style"/>
      <w:b/>
      <w:b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6234B7"/>
    <w:pPr>
      <w:keepNext/>
      <w:numPr>
        <w:ilvl w:val="8"/>
        <w:numId w:val="1"/>
      </w:numPr>
      <w:ind w:left="1276" w:hanging="1276"/>
      <w:outlineLvl w:val="8"/>
    </w:pPr>
    <w:rPr>
      <w:rFonts w:ascii="Arial Narrow" w:hAnsi="Arial Narrow" w:cs="Arial Narrow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12238"/>
    <w:rPr>
      <w:rFonts w:asciiTheme="majorHAnsi" w:eastAsiaTheme="majorEastAsia" w:hAnsiTheme="majorHAnsi" w:cstheme="majorBidi"/>
      <w:b/>
      <w:bCs/>
      <w:kern w:val="3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12238"/>
    <w:rPr>
      <w:rFonts w:asciiTheme="majorHAnsi" w:eastAsiaTheme="majorEastAsia" w:hAnsiTheme="majorHAnsi" w:cstheme="majorBidi"/>
      <w:b/>
      <w:bCs/>
      <w:i/>
      <w:iCs/>
      <w:sz w:val="28"/>
      <w:szCs w:val="28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12238"/>
    <w:rPr>
      <w:rFonts w:asciiTheme="majorHAnsi" w:eastAsiaTheme="majorEastAsia" w:hAnsiTheme="majorHAnsi" w:cstheme="majorBidi"/>
      <w:b/>
      <w:bCs/>
      <w:sz w:val="26"/>
      <w:szCs w:val="26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12238"/>
    <w:rPr>
      <w:rFonts w:asciiTheme="minorHAnsi" w:eastAsiaTheme="minorEastAsia" w:hAnsiTheme="minorHAnsi" w:cstheme="minorBidi"/>
      <w:b/>
      <w:bCs/>
      <w:sz w:val="28"/>
      <w:szCs w:val="28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12238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12238"/>
    <w:rPr>
      <w:rFonts w:asciiTheme="majorHAnsi" w:eastAsiaTheme="majorEastAsia" w:hAnsiTheme="majorHAnsi" w:cstheme="majorBidi"/>
      <w:lang w:eastAsia="zh-CN"/>
    </w:rPr>
  </w:style>
  <w:style w:type="character" w:customStyle="1" w:styleId="WW8Num2z0">
    <w:name w:val="WW8Num2z0"/>
    <w:uiPriority w:val="99"/>
    <w:rsid w:val="006234B7"/>
    <w:rPr>
      <w:rFonts w:ascii="Wingdings" w:hAnsi="Wingdings" w:cs="Wingdings"/>
    </w:rPr>
  </w:style>
  <w:style w:type="character" w:customStyle="1" w:styleId="WW8Num2z3">
    <w:name w:val="WW8Num2z3"/>
    <w:uiPriority w:val="99"/>
    <w:rsid w:val="006234B7"/>
    <w:rPr>
      <w:rFonts w:ascii="Symbol" w:hAnsi="Symbol" w:cs="Symbol"/>
    </w:rPr>
  </w:style>
  <w:style w:type="character" w:customStyle="1" w:styleId="WW8Num2z4">
    <w:name w:val="WW8Num2z4"/>
    <w:uiPriority w:val="99"/>
    <w:rsid w:val="006234B7"/>
    <w:rPr>
      <w:rFonts w:ascii="Courier New" w:hAnsi="Courier New" w:cs="Courier New"/>
    </w:rPr>
  </w:style>
  <w:style w:type="character" w:customStyle="1" w:styleId="WW8Num1z0">
    <w:name w:val="WW8Num1z0"/>
    <w:uiPriority w:val="99"/>
    <w:rsid w:val="006234B7"/>
    <w:rPr>
      <w:rFonts w:ascii="Wingdings" w:hAnsi="Wingdings" w:cs="Wingdings"/>
    </w:rPr>
  </w:style>
  <w:style w:type="character" w:customStyle="1" w:styleId="WW8Num1z1">
    <w:name w:val="WW8Num1z1"/>
    <w:uiPriority w:val="99"/>
    <w:rsid w:val="006234B7"/>
    <w:rPr>
      <w:rFonts w:ascii="Courier New" w:hAnsi="Courier New" w:cs="Courier New"/>
    </w:rPr>
  </w:style>
  <w:style w:type="character" w:customStyle="1" w:styleId="WW8Num1z2">
    <w:name w:val="WW8Num1z2"/>
    <w:uiPriority w:val="99"/>
    <w:rsid w:val="006234B7"/>
    <w:rPr>
      <w:rFonts w:ascii="Wingdings" w:hAnsi="Wingdings" w:cs="Wingdings"/>
    </w:rPr>
  </w:style>
  <w:style w:type="character" w:customStyle="1" w:styleId="WW8Num1z3">
    <w:name w:val="WW8Num1z3"/>
    <w:uiPriority w:val="99"/>
    <w:rsid w:val="006234B7"/>
    <w:rPr>
      <w:rFonts w:ascii="Symbol" w:hAnsi="Symbol" w:cs="Symbol"/>
    </w:rPr>
  </w:style>
  <w:style w:type="character" w:customStyle="1" w:styleId="WW8Num3z0">
    <w:name w:val="WW8Num3z0"/>
    <w:uiPriority w:val="99"/>
    <w:rsid w:val="006234B7"/>
    <w:rPr>
      <w:rFonts w:ascii="Symbol" w:hAnsi="Symbol" w:cs="Symbol"/>
    </w:rPr>
  </w:style>
  <w:style w:type="character" w:customStyle="1" w:styleId="WW8Num3z1">
    <w:name w:val="WW8Num3z1"/>
    <w:uiPriority w:val="99"/>
    <w:rsid w:val="006234B7"/>
    <w:rPr>
      <w:rFonts w:ascii="Courier New" w:hAnsi="Courier New" w:cs="Courier New"/>
    </w:rPr>
  </w:style>
  <w:style w:type="character" w:customStyle="1" w:styleId="WW8Num3z2">
    <w:name w:val="WW8Num3z2"/>
    <w:uiPriority w:val="99"/>
    <w:rsid w:val="006234B7"/>
    <w:rPr>
      <w:rFonts w:ascii="Wingdings" w:hAnsi="Wingdings" w:cs="Wingdings"/>
    </w:rPr>
  </w:style>
  <w:style w:type="character" w:customStyle="1" w:styleId="WW8Num3z3">
    <w:name w:val="WW8Num3z3"/>
    <w:uiPriority w:val="99"/>
    <w:rsid w:val="006234B7"/>
    <w:rPr>
      <w:rFonts w:ascii="Symbol" w:hAnsi="Symbol" w:cs="Symbol"/>
    </w:rPr>
  </w:style>
  <w:style w:type="character" w:customStyle="1" w:styleId="WW8Num4z0">
    <w:name w:val="WW8Num4z0"/>
    <w:uiPriority w:val="99"/>
    <w:rsid w:val="006234B7"/>
    <w:rPr>
      <w:sz w:val="22"/>
      <w:szCs w:val="22"/>
    </w:rPr>
  </w:style>
  <w:style w:type="character" w:customStyle="1" w:styleId="WW8Num6z0">
    <w:name w:val="WW8Num6z0"/>
    <w:uiPriority w:val="99"/>
    <w:rsid w:val="006234B7"/>
    <w:rPr>
      <w:rFonts w:ascii="Arial Narrow" w:hAnsi="Arial Narrow" w:cs="Arial Narrow"/>
      <w:color w:val="auto"/>
    </w:rPr>
  </w:style>
  <w:style w:type="character" w:customStyle="1" w:styleId="WW8Num6z1">
    <w:name w:val="WW8Num6z1"/>
    <w:uiPriority w:val="99"/>
    <w:rsid w:val="006234B7"/>
    <w:rPr>
      <w:rFonts w:ascii="Courier New" w:hAnsi="Courier New" w:cs="Courier New"/>
    </w:rPr>
  </w:style>
  <w:style w:type="character" w:customStyle="1" w:styleId="WW8Num6z2">
    <w:name w:val="WW8Num6z2"/>
    <w:uiPriority w:val="99"/>
    <w:rsid w:val="006234B7"/>
    <w:rPr>
      <w:rFonts w:ascii="Wingdings" w:hAnsi="Wingdings" w:cs="Wingdings"/>
    </w:rPr>
  </w:style>
  <w:style w:type="character" w:customStyle="1" w:styleId="WW8Num6z3">
    <w:name w:val="WW8Num6z3"/>
    <w:uiPriority w:val="99"/>
    <w:rsid w:val="006234B7"/>
    <w:rPr>
      <w:rFonts w:ascii="Symbol" w:hAnsi="Symbol" w:cs="Symbol"/>
    </w:rPr>
  </w:style>
  <w:style w:type="character" w:customStyle="1" w:styleId="WW8Num7z0">
    <w:name w:val="WW8Num7z0"/>
    <w:uiPriority w:val="99"/>
    <w:rsid w:val="006234B7"/>
    <w:rPr>
      <w:rFonts w:ascii="Wingdings" w:hAnsi="Wingdings" w:cs="Wingdings"/>
    </w:rPr>
  </w:style>
  <w:style w:type="character" w:customStyle="1" w:styleId="WW8Num7z1">
    <w:name w:val="WW8Num7z1"/>
    <w:uiPriority w:val="99"/>
    <w:rsid w:val="006234B7"/>
    <w:rPr>
      <w:rFonts w:ascii="Courier New" w:hAnsi="Courier New" w:cs="Courier New"/>
    </w:rPr>
  </w:style>
  <w:style w:type="character" w:customStyle="1" w:styleId="WW8Num7z2">
    <w:name w:val="WW8Num7z2"/>
    <w:uiPriority w:val="99"/>
    <w:rsid w:val="006234B7"/>
    <w:rPr>
      <w:rFonts w:ascii="Wingdings" w:hAnsi="Wingdings" w:cs="Wingdings"/>
    </w:rPr>
  </w:style>
  <w:style w:type="character" w:customStyle="1" w:styleId="WW8Num7z3">
    <w:name w:val="WW8Num7z3"/>
    <w:uiPriority w:val="99"/>
    <w:rsid w:val="006234B7"/>
    <w:rPr>
      <w:rFonts w:ascii="Symbol" w:hAnsi="Symbol" w:cs="Symbol"/>
    </w:rPr>
  </w:style>
  <w:style w:type="character" w:customStyle="1" w:styleId="WW8Num8z0">
    <w:name w:val="WW8Num8z0"/>
    <w:uiPriority w:val="99"/>
    <w:rsid w:val="006234B7"/>
    <w:rPr>
      <w:rFonts w:ascii="Wingdings" w:hAnsi="Wingdings" w:cs="Wingdings"/>
    </w:rPr>
  </w:style>
  <w:style w:type="character" w:customStyle="1" w:styleId="WW8Num8z3">
    <w:name w:val="WW8Num8z3"/>
    <w:uiPriority w:val="99"/>
    <w:rsid w:val="006234B7"/>
    <w:rPr>
      <w:rFonts w:ascii="Symbol" w:hAnsi="Symbol" w:cs="Symbol"/>
    </w:rPr>
  </w:style>
  <w:style w:type="character" w:customStyle="1" w:styleId="WW8Num8z4">
    <w:name w:val="WW8Num8z4"/>
    <w:uiPriority w:val="99"/>
    <w:rsid w:val="006234B7"/>
    <w:rPr>
      <w:rFonts w:ascii="Courier New" w:hAnsi="Courier New" w:cs="Courier New"/>
    </w:rPr>
  </w:style>
  <w:style w:type="character" w:customStyle="1" w:styleId="WW8Num9z0">
    <w:name w:val="WW8Num9z0"/>
    <w:uiPriority w:val="99"/>
    <w:rsid w:val="006234B7"/>
    <w:rPr>
      <w:rFonts w:ascii="Symbol" w:hAnsi="Symbol" w:cs="Symbol"/>
    </w:rPr>
  </w:style>
  <w:style w:type="character" w:customStyle="1" w:styleId="WW8Num9z1">
    <w:name w:val="WW8Num9z1"/>
    <w:uiPriority w:val="99"/>
    <w:rsid w:val="006234B7"/>
    <w:rPr>
      <w:rFonts w:ascii="Courier New" w:hAnsi="Courier New" w:cs="Courier New"/>
    </w:rPr>
  </w:style>
  <w:style w:type="character" w:customStyle="1" w:styleId="WW8Num9z2">
    <w:name w:val="WW8Num9z2"/>
    <w:uiPriority w:val="99"/>
    <w:rsid w:val="006234B7"/>
    <w:rPr>
      <w:rFonts w:ascii="Wingdings" w:hAnsi="Wingdings" w:cs="Wingdings"/>
    </w:rPr>
  </w:style>
  <w:style w:type="character" w:customStyle="1" w:styleId="WW8Num10z0">
    <w:name w:val="WW8Num10z0"/>
    <w:uiPriority w:val="99"/>
    <w:rsid w:val="006234B7"/>
    <w:rPr>
      <w:rFonts w:ascii="Symbol" w:hAnsi="Symbol" w:cs="Symbol"/>
    </w:rPr>
  </w:style>
  <w:style w:type="character" w:customStyle="1" w:styleId="WW8Num10z1">
    <w:name w:val="WW8Num10z1"/>
    <w:uiPriority w:val="99"/>
    <w:rsid w:val="006234B7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6234B7"/>
    <w:rPr>
      <w:rFonts w:ascii="Wingdings" w:hAnsi="Wingdings" w:cs="Wingdings"/>
    </w:rPr>
  </w:style>
  <w:style w:type="character" w:customStyle="1" w:styleId="WW8Num11z0">
    <w:name w:val="WW8Num11z0"/>
    <w:uiPriority w:val="99"/>
    <w:rsid w:val="006234B7"/>
    <w:rPr>
      <w:rFonts w:ascii="Wingdings" w:hAnsi="Wingdings" w:cs="Wingdings"/>
    </w:rPr>
  </w:style>
  <w:style w:type="character" w:customStyle="1" w:styleId="Domylnaczcionkaakapitu1">
    <w:name w:val="Domyślna czcionka akapitu1"/>
    <w:uiPriority w:val="99"/>
    <w:rsid w:val="006234B7"/>
  </w:style>
  <w:style w:type="character" w:styleId="Hipercze">
    <w:name w:val="Hyperlink"/>
    <w:basedOn w:val="Domylnaczcionkaakapitu1"/>
    <w:uiPriority w:val="99"/>
    <w:rsid w:val="006234B7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uiPriority w:val="99"/>
    <w:rsid w:val="006234B7"/>
    <w:pPr>
      <w:jc w:val="center"/>
    </w:pPr>
    <w:rPr>
      <w:rFonts w:ascii="Tahoma" w:hAnsi="Tahoma" w:cs="Tahoma"/>
      <w:i/>
      <w:iCs/>
      <w:w w:val="200"/>
      <w:sz w:val="40"/>
      <w:szCs w:val="40"/>
    </w:rPr>
  </w:style>
  <w:style w:type="paragraph" w:styleId="Tekstpodstawowy">
    <w:name w:val="Body Text"/>
    <w:basedOn w:val="Normalny"/>
    <w:link w:val="TekstpodstawowyZnak"/>
    <w:uiPriority w:val="99"/>
    <w:rsid w:val="006234B7"/>
    <w:rPr>
      <w:rFonts w:ascii="Arial" w:hAnsi="Arial" w:cs="Arial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12238"/>
    <w:rPr>
      <w:sz w:val="24"/>
      <w:szCs w:val="24"/>
      <w:lang w:eastAsia="zh-CN"/>
    </w:rPr>
  </w:style>
  <w:style w:type="paragraph" w:styleId="Lista">
    <w:name w:val="List"/>
    <w:basedOn w:val="Tekstpodstawowy"/>
    <w:uiPriority w:val="99"/>
    <w:rsid w:val="006234B7"/>
  </w:style>
  <w:style w:type="paragraph" w:styleId="Legenda">
    <w:name w:val="caption"/>
    <w:basedOn w:val="Normalny"/>
    <w:uiPriority w:val="99"/>
    <w:qFormat/>
    <w:rsid w:val="006234B7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rsid w:val="006234B7"/>
    <w:pPr>
      <w:suppressLineNumbers/>
    </w:pPr>
  </w:style>
  <w:style w:type="paragraph" w:styleId="Nagwek">
    <w:name w:val="header"/>
    <w:basedOn w:val="Normalny"/>
    <w:link w:val="NagwekZnak"/>
    <w:uiPriority w:val="99"/>
    <w:rsid w:val="006234B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812238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rsid w:val="006234B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812238"/>
    <w:rPr>
      <w:sz w:val="24"/>
      <w:szCs w:val="24"/>
      <w:lang w:eastAsia="zh-CN"/>
    </w:rPr>
  </w:style>
  <w:style w:type="paragraph" w:customStyle="1" w:styleId="Tekstpodstawowy31">
    <w:name w:val="Tekst podstawowy 31"/>
    <w:basedOn w:val="Normalny"/>
    <w:uiPriority w:val="99"/>
    <w:rsid w:val="006234B7"/>
    <w:rPr>
      <w:rFonts w:ascii="Arial" w:hAnsi="Arial" w:cs="Arial"/>
      <w:b/>
      <w:bCs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sid w:val="006234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238"/>
    <w:rPr>
      <w:sz w:val="0"/>
      <w:szCs w:val="0"/>
      <w:lang w:eastAsia="zh-CN"/>
    </w:rPr>
  </w:style>
  <w:style w:type="paragraph" w:customStyle="1" w:styleId="Tekstpodstawowy21">
    <w:name w:val="Tekst podstawowy 21"/>
    <w:basedOn w:val="Normalny"/>
    <w:uiPriority w:val="99"/>
    <w:rsid w:val="006234B7"/>
    <w:pPr>
      <w:jc w:val="both"/>
    </w:pPr>
    <w:rPr>
      <w:rFonts w:ascii="Arial Narrow" w:hAnsi="Arial Narrow" w:cs="Arial Narrow"/>
      <w:sz w:val="28"/>
      <w:szCs w:val="28"/>
    </w:rPr>
  </w:style>
  <w:style w:type="paragraph" w:styleId="Akapitzlist">
    <w:name w:val="List Paragraph"/>
    <w:basedOn w:val="Normalny"/>
    <w:uiPriority w:val="99"/>
    <w:qFormat/>
    <w:rsid w:val="00D1745C"/>
    <w:pPr>
      <w:ind w:left="720"/>
    </w:pPr>
  </w:style>
  <w:style w:type="paragraph" w:styleId="Tytu">
    <w:name w:val="Title"/>
    <w:basedOn w:val="Normalny"/>
    <w:link w:val="TytuZnak"/>
    <w:uiPriority w:val="99"/>
    <w:qFormat/>
    <w:rsid w:val="00DE33A0"/>
    <w:pPr>
      <w:suppressAutoHyphens w:val="0"/>
      <w:jc w:val="center"/>
    </w:pPr>
    <w:rPr>
      <w:rFonts w:ascii="Tahoma" w:hAnsi="Tahoma" w:cs="Tahoma"/>
      <w:i/>
      <w:iCs/>
      <w:w w:val="200"/>
      <w:sz w:val="40"/>
      <w:szCs w:val="4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DE33A0"/>
    <w:rPr>
      <w:rFonts w:ascii="Tahoma" w:hAnsi="Tahoma" w:cs="Tahoma"/>
      <w:i/>
      <w:iCs/>
      <w:w w:val="20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DBB9A-0753-4BC9-8400-89C81B55E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694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  Pielgrzymka do Italii </vt:lpstr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  Pielgrzymka do Italii </dc:title>
  <dc:creator>nn</dc:creator>
  <cp:lastModifiedBy>Sławomir Sujkowski</cp:lastModifiedBy>
  <cp:revision>6</cp:revision>
  <cp:lastPrinted>2024-10-31T09:06:00Z</cp:lastPrinted>
  <dcterms:created xsi:type="dcterms:W3CDTF">2024-10-31T08:35:00Z</dcterms:created>
  <dcterms:modified xsi:type="dcterms:W3CDTF">2024-11-04T11:49:00Z</dcterms:modified>
</cp:coreProperties>
</file>